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DF" w14:textId="45CCED12" w:rsidR="002463A6" w:rsidRPr="009C4B11" w:rsidRDefault="007C7167" w:rsidP="009C4B11">
      <w:pPr>
        <w:pStyle w:val="Vahedeta"/>
        <w:jc w:val="center"/>
        <w:rPr>
          <w:rFonts w:ascii="Times New Roman" w:hAnsi="Times New Roman" w:cs="Times New Roman"/>
          <w:b/>
          <w:sz w:val="24"/>
          <w:szCs w:val="24"/>
        </w:rPr>
      </w:pPr>
      <w:bookmarkStart w:id="0" w:name="_GoBack"/>
      <w:r w:rsidRPr="009C4B11">
        <w:rPr>
          <w:rFonts w:ascii="Times New Roman" w:hAnsi="Times New Roman" w:cs="Times New Roman"/>
          <w:b/>
          <w:sz w:val="24"/>
          <w:szCs w:val="24"/>
        </w:rPr>
        <w:t>Arengud Pärnumaal ja „Kobara“ saamise lugu</w:t>
      </w:r>
    </w:p>
    <w:bookmarkEnd w:id="0"/>
    <w:p w14:paraId="469BB2C1" w14:textId="77777777" w:rsidR="009C4B11" w:rsidRPr="009C4B11" w:rsidRDefault="009C4B11" w:rsidP="009C4B11">
      <w:pPr>
        <w:pStyle w:val="Vahedeta"/>
        <w:jc w:val="both"/>
        <w:rPr>
          <w:rFonts w:ascii="Times New Roman" w:hAnsi="Times New Roman" w:cs="Times New Roman"/>
          <w:sz w:val="24"/>
          <w:szCs w:val="24"/>
        </w:rPr>
      </w:pPr>
    </w:p>
    <w:p w14:paraId="61AF945E" w14:textId="49832127" w:rsidR="007C7167" w:rsidRPr="009C4B11" w:rsidRDefault="009C4B11" w:rsidP="009C4B11">
      <w:pPr>
        <w:pStyle w:val="Vahedeta"/>
        <w:jc w:val="both"/>
        <w:rPr>
          <w:rFonts w:ascii="Times New Roman" w:hAnsi="Times New Roman" w:cs="Times New Roman"/>
          <w:sz w:val="24"/>
          <w:szCs w:val="24"/>
        </w:rPr>
      </w:pPr>
      <w:r w:rsidRPr="009C4B11">
        <w:rPr>
          <w:rFonts w:ascii="Times New Roman" w:hAnsi="Times New Roman" w:cs="Times New Roman"/>
          <w:sz w:val="24"/>
          <w:szCs w:val="24"/>
        </w:rPr>
        <w:t>Autorid:</w:t>
      </w:r>
    </w:p>
    <w:p w14:paraId="071EF3FF" w14:textId="63D6B655" w:rsidR="009C4B11" w:rsidRPr="009C4B11" w:rsidRDefault="009C4B11" w:rsidP="009C4B11">
      <w:pPr>
        <w:pStyle w:val="Vahedeta"/>
        <w:jc w:val="both"/>
        <w:rPr>
          <w:rFonts w:ascii="Times New Roman" w:hAnsi="Times New Roman" w:cs="Times New Roman"/>
          <w:sz w:val="24"/>
          <w:szCs w:val="24"/>
        </w:rPr>
      </w:pPr>
      <w:r w:rsidRPr="009C4B11">
        <w:rPr>
          <w:rFonts w:ascii="Times New Roman" w:hAnsi="Times New Roman" w:cs="Times New Roman"/>
          <w:sz w:val="24"/>
          <w:szCs w:val="24"/>
        </w:rPr>
        <w:tab/>
        <w:t xml:space="preserve">Lauri </w:t>
      </w:r>
      <w:proofErr w:type="spellStart"/>
      <w:r w:rsidRPr="009C4B11">
        <w:rPr>
          <w:rFonts w:ascii="Times New Roman" w:hAnsi="Times New Roman" w:cs="Times New Roman"/>
          <w:sz w:val="24"/>
          <w:szCs w:val="24"/>
        </w:rPr>
        <w:t>Luur</w:t>
      </w:r>
      <w:proofErr w:type="spellEnd"/>
      <w:r w:rsidRPr="009C4B11">
        <w:rPr>
          <w:rFonts w:ascii="Times New Roman" w:hAnsi="Times New Roman" w:cs="Times New Roman"/>
          <w:sz w:val="24"/>
          <w:szCs w:val="24"/>
        </w:rPr>
        <w:t xml:space="preserve">, Erik </w:t>
      </w:r>
      <w:proofErr w:type="spellStart"/>
      <w:r w:rsidRPr="009C4B11">
        <w:rPr>
          <w:rFonts w:ascii="Times New Roman" w:hAnsi="Times New Roman" w:cs="Times New Roman"/>
          <w:sz w:val="24"/>
          <w:szCs w:val="24"/>
        </w:rPr>
        <w:t>Reinhold</w:t>
      </w:r>
      <w:proofErr w:type="spellEnd"/>
    </w:p>
    <w:p w14:paraId="5C841DFA" w14:textId="77777777" w:rsidR="009C4B11" w:rsidRPr="009C4B11" w:rsidRDefault="009C4B11" w:rsidP="009C4B11">
      <w:pPr>
        <w:pStyle w:val="Vahedeta"/>
        <w:jc w:val="both"/>
        <w:rPr>
          <w:rFonts w:ascii="Times New Roman" w:hAnsi="Times New Roman" w:cs="Times New Roman"/>
          <w:sz w:val="24"/>
          <w:szCs w:val="24"/>
        </w:rPr>
      </w:pPr>
    </w:p>
    <w:p w14:paraId="5AF99A65" w14:textId="3F1DD6F6" w:rsidR="00176EA5" w:rsidRPr="009C4B11" w:rsidRDefault="007C7167" w:rsidP="009C4B11">
      <w:pPr>
        <w:pStyle w:val="Vahedeta"/>
        <w:jc w:val="both"/>
        <w:rPr>
          <w:rFonts w:ascii="Times New Roman" w:hAnsi="Times New Roman" w:cs="Times New Roman"/>
          <w:sz w:val="24"/>
          <w:szCs w:val="24"/>
        </w:rPr>
      </w:pPr>
      <w:r w:rsidRPr="009C4B11">
        <w:rPr>
          <w:rFonts w:ascii="Times New Roman" w:hAnsi="Times New Roman" w:cs="Times New Roman"/>
          <w:sz w:val="24"/>
          <w:szCs w:val="24"/>
        </w:rPr>
        <w:t>19-20 septembril 2019 Pärnus toimunud omavalitsuspäev oli neljas omataoline ettevõtmine, mis keskendus</w:t>
      </w:r>
      <w:r w:rsidR="003E47E5" w:rsidRPr="009C4B11">
        <w:rPr>
          <w:rFonts w:ascii="Times New Roman" w:hAnsi="Times New Roman" w:cs="Times New Roman"/>
          <w:sz w:val="24"/>
          <w:szCs w:val="24"/>
        </w:rPr>
        <w:t xml:space="preserve"> </w:t>
      </w:r>
      <w:r w:rsidRPr="009C4B11">
        <w:rPr>
          <w:rFonts w:ascii="Times New Roman" w:hAnsi="Times New Roman" w:cs="Times New Roman"/>
          <w:sz w:val="24"/>
          <w:szCs w:val="24"/>
        </w:rPr>
        <w:t xml:space="preserve">haridusele, teadusele ja ettevõtlusele. </w:t>
      </w:r>
      <w:r w:rsidR="00CE3359" w:rsidRPr="009C4B11">
        <w:rPr>
          <w:rFonts w:ascii="Times New Roman" w:hAnsi="Times New Roman" w:cs="Times New Roman"/>
          <w:sz w:val="24"/>
          <w:szCs w:val="24"/>
        </w:rPr>
        <w:t xml:space="preserve">Kaks päeva oli täis ühiseid arutelusid, töötube ja sõnavõtte. </w:t>
      </w:r>
      <w:r w:rsidR="00E3655A" w:rsidRPr="009C4B11">
        <w:rPr>
          <w:rFonts w:ascii="Times New Roman" w:hAnsi="Times New Roman" w:cs="Times New Roman"/>
          <w:sz w:val="24"/>
          <w:szCs w:val="24"/>
        </w:rPr>
        <w:t xml:space="preserve">Üritus toimus esimesel oktoobril tähistatava värske riikliku tähtpäeva ehk omavalitsuspäeva raames. </w:t>
      </w:r>
      <w:r w:rsidR="00CE3359" w:rsidRPr="009C4B11">
        <w:rPr>
          <w:rFonts w:ascii="Times New Roman" w:hAnsi="Times New Roman" w:cs="Times New Roman"/>
          <w:sz w:val="24"/>
          <w:szCs w:val="24"/>
        </w:rPr>
        <w:t xml:space="preserve">Pean siinkohal muidugi tunnistama, et noorele tähtpäevale kohaselt ei ole see oma täit hiilgust kindlasti veel saavutanud ning </w:t>
      </w:r>
      <w:r w:rsidR="009720CB" w:rsidRPr="009C4B11">
        <w:rPr>
          <w:rFonts w:ascii="Times New Roman" w:hAnsi="Times New Roman" w:cs="Times New Roman"/>
          <w:sz w:val="24"/>
          <w:szCs w:val="24"/>
        </w:rPr>
        <w:t>järjepideva töö ja sihikindluse toel muutub antud päev tulevikus märksa olulisemaks</w:t>
      </w:r>
      <w:r w:rsidR="00E3655A" w:rsidRPr="009C4B11">
        <w:rPr>
          <w:rFonts w:ascii="Times New Roman" w:hAnsi="Times New Roman" w:cs="Times New Roman"/>
          <w:sz w:val="24"/>
          <w:szCs w:val="24"/>
        </w:rPr>
        <w:t xml:space="preserve"> nii omavalitsustega seotud </w:t>
      </w:r>
      <w:r w:rsidR="00BD446A" w:rsidRPr="009C4B11">
        <w:rPr>
          <w:rFonts w:ascii="Times New Roman" w:hAnsi="Times New Roman" w:cs="Times New Roman"/>
          <w:sz w:val="24"/>
          <w:szCs w:val="24"/>
        </w:rPr>
        <w:t xml:space="preserve">inimestele kui laiemale üldsusele. </w:t>
      </w:r>
    </w:p>
    <w:p w14:paraId="76CC6D69" w14:textId="77777777" w:rsidR="009C4B11" w:rsidRPr="009C4B11" w:rsidRDefault="009C4B11" w:rsidP="009C4B11">
      <w:pPr>
        <w:pStyle w:val="Vahedeta"/>
        <w:jc w:val="both"/>
        <w:rPr>
          <w:rFonts w:ascii="Times New Roman" w:hAnsi="Times New Roman" w:cs="Times New Roman"/>
          <w:sz w:val="24"/>
          <w:szCs w:val="24"/>
        </w:rPr>
      </w:pPr>
    </w:p>
    <w:p w14:paraId="1B0410D7" w14:textId="1B8E5161" w:rsidR="00BD446A" w:rsidRPr="009C4B11" w:rsidRDefault="00BD446A" w:rsidP="009C4B11">
      <w:pPr>
        <w:pStyle w:val="Vahedeta"/>
        <w:jc w:val="both"/>
        <w:rPr>
          <w:rFonts w:ascii="Times New Roman" w:hAnsi="Times New Roman" w:cs="Times New Roman"/>
          <w:sz w:val="24"/>
          <w:szCs w:val="24"/>
        </w:rPr>
      </w:pPr>
      <w:r w:rsidRPr="009C4B11">
        <w:rPr>
          <w:rFonts w:ascii="Times New Roman" w:hAnsi="Times New Roman" w:cs="Times New Roman"/>
          <w:sz w:val="24"/>
          <w:szCs w:val="24"/>
        </w:rPr>
        <w:t>Kirjutise järgnevas osas keskendun 2017. aastal toimunud haldusreformi</w:t>
      </w:r>
      <w:r w:rsidR="001741EE" w:rsidRPr="009C4B11">
        <w:rPr>
          <w:rFonts w:ascii="Times New Roman" w:hAnsi="Times New Roman" w:cs="Times New Roman"/>
          <w:sz w:val="24"/>
          <w:szCs w:val="24"/>
        </w:rPr>
        <w:t>le vahetult eelnenud ja selle</w:t>
      </w:r>
      <w:r w:rsidRPr="009C4B11">
        <w:rPr>
          <w:rFonts w:ascii="Times New Roman" w:hAnsi="Times New Roman" w:cs="Times New Roman"/>
          <w:sz w:val="24"/>
          <w:szCs w:val="24"/>
        </w:rPr>
        <w:t xml:space="preserve"> järgsetele arengutele Pärnumaal. </w:t>
      </w:r>
      <w:r w:rsidR="00286B38" w:rsidRPr="009C4B11">
        <w:rPr>
          <w:rFonts w:ascii="Times New Roman" w:hAnsi="Times New Roman" w:cs="Times New Roman"/>
          <w:sz w:val="24"/>
          <w:szCs w:val="24"/>
        </w:rPr>
        <w:t>Omavalitsustegelastele oli ü</w:t>
      </w:r>
      <w:r w:rsidR="002475EB" w:rsidRPr="009C4B11">
        <w:rPr>
          <w:rFonts w:ascii="Times New Roman" w:hAnsi="Times New Roman" w:cs="Times New Roman"/>
          <w:sz w:val="24"/>
          <w:szCs w:val="24"/>
        </w:rPr>
        <w:t xml:space="preserve">heselt selge, et koos maavalitsuste kaotamisega muutub </w:t>
      </w:r>
      <w:r w:rsidR="00286B38" w:rsidRPr="009C4B11">
        <w:rPr>
          <w:rFonts w:ascii="Times New Roman" w:hAnsi="Times New Roman" w:cs="Times New Roman"/>
          <w:sz w:val="24"/>
          <w:szCs w:val="24"/>
        </w:rPr>
        <w:t xml:space="preserve">kogu toimeloogika omavalitsuste koostöös ja maakondlike tegevuste korraldamisel. Pärnumaa Omavalitsuste Liidu eestvedamisel asuti 2016 sügisel otsima uuele olukorrale vastavat maakondliku koostöö- ja juhtimismudelit. Oma kogemuste pagasi ja erapooletu eksperdi pilguga aitas pärnakatel edasi jõuda Rivo Noorkõiv osaühingust </w:t>
      </w:r>
      <w:proofErr w:type="spellStart"/>
      <w:r w:rsidR="00286B38" w:rsidRPr="009C4B11">
        <w:rPr>
          <w:rFonts w:ascii="Times New Roman" w:hAnsi="Times New Roman" w:cs="Times New Roman"/>
          <w:sz w:val="24"/>
          <w:szCs w:val="24"/>
        </w:rPr>
        <w:t>Geomedia</w:t>
      </w:r>
      <w:proofErr w:type="spellEnd"/>
      <w:r w:rsidR="00286B38" w:rsidRPr="009C4B11">
        <w:rPr>
          <w:rFonts w:ascii="Times New Roman" w:hAnsi="Times New Roman" w:cs="Times New Roman"/>
          <w:sz w:val="24"/>
          <w:szCs w:val="24"/>
        </w:rPr>
        <w:t xml:space="preserve">. Sisuline töö hakkas peale 2017 talveperioodil ning </w:t>
      </w:r>
      <w:r w:rsidR="00415320" w:rsidRPr="009C4B11">
        <w:rPr>
          <w:rFonts w:ascii="Times New Roman" w:hAnsi="Times New Roman" w:cs="Times New Roman"/>
          <w:sz w:val="24"/>
          <w:szCs w:val="24"/>
        </w:rPr>
        <w:t>sügiseks</w:t>
      </w:r>
      <w:r w:rsidR="00286B38" w:rsidRPr="009C4B11">
        <w:rPr>
          <w:rFonts w:ascii="Times New Roman" w:hAnsi="Times New Roman" w:cs="Times New Roman"/>
          <w:sz w:val="24"/>
          <w:szCs w:val="24"/>
        </w:rPr>
        <w:t xml:space="preserve"> olid </w:t>
      </w:r>
      <w:r w:rsidR="0049456A" w:rsidRPr="009C4B11">
        <w:rPr>
          <w:rFonts w:ascii="Times New Roman" w:hAnsi="Times New Roman" w:cs="Times New Roman"/>
          <w:sz w:val="24"/>
          <w:szCs w:val="24"/>
        </w:rPr>
        <w:t xml:space="preserve">võrdlevad mudelid välja pakutud. </w:t>
      </w:r>
    </w:p>
    <w:p w14:paraId="3DD4B002" w14:textId="77777777" w:rsidR="009C4B11" w:rsidRPr="009C4B11" w:rsidRDefault="009C4B11" w:rsidP="009C4B11">
      <w:pPr>
        <w:pStyle w:val="Vahedeta"/>
        <w:jc w:val="both"/>
        <w:rPr>
          <w:rFonts w:ascii="Times New Roman" w:hAnsi="Times New Roman" w:cs="Times New Roman"/>
          <w:sz w:val="24"/>
          <w:szCs w:val="24"/>
        </w:rPr>
      </w:pPr>
    </w:p>
    <w:p w14:paraId="4BC7072F" w14:textId="2371184A" w:rsidR="0049456A" w:rsidRPr="009C4B11" w:rsidRDefault="0049456A" w:rsidP="009C4B11">
      <w:pPr>
        <w:pStyle w:val="Vahedeta"/>
        <w:jc w:val="both"/>
        <w:rPr>
          <w:rFonts w:ascii="Times New Roman" w:hAnsi="Times New Roman" w:cs="Times New Roman"/>
          <w:sz w:val="24"/>
          <w:szCs w:val="24"/>
        </w:rPr>
      </w:pPr>
      <w:r w:rsidRPr="009C4B11">
        <w:rPr>
          <w:rFonts w:ascii="Times New Roman" w:hAnsi="Times New Roman" w:cs="Times New Roman"/>
          <w:sz w:val="24"/>
          <w:szCs w:val="24"/>
        </w:rPr>
        <w:t>Töö peamine eesmärk oli leida lahendus kehtivale, osaliselt pisut killustunud, omavalitsuste ja riigi koostöömudelile</w:t>
      </w:r>
      <w:r w:rsidR="00B81E14" w:rsidRPr="009C4B11">
        <w:rPr>
          <w:rFonts w:ascii="Times New Roman" w:hAnsi="Times New Roman" w:cs="Times New Roman"/>
          <w:sz w:val="24"/>
          <w:szCs w:val="24"/>
        </w:rPr>
        <w:t xml:space="preserve"> tagamaks Pärnumaa terviklik, tasakaalustatud ja jätkusuutlik areng haldus- ja riigireformi järgselt</w:t>
      </w:r>
      <w:r w:rsidRPr="009C4B11">
        <w:rPr>
          <w:rFonts w:ascii="Times New Roman" w:hAnsi="Times New Roman" w:cs="Times New Roman"/>
          <w:sz w:val="24"/>
          <w:szCs w:val="24"/>
        </w:rPr>
        <w:t>.</w:t>
      </w:r>
      <w:r w:rsidR="00A576BD" w:rsidRPr="009C4B11">
        <w:rPr>
          <w:rFonts w:ascii="Times New Roman" w:hAnsi="Times New Roman" w:cs="Times New Roman"/>
          <w:sz w:val="24"/>
          <w:szCs w:val="24"/>
        </w:rPr>
        <w:t xml:space="preserve"> </w:t>
      </w:r>
      <w:r w:rsidR="00C86BE8" w:rsidRPr="009C4B11">
        <w:rPr>
          <w:rFonts w:ascii="Times New Roman" w:hAnsi="Times New Roman" w:cs="Times New Roman"/>
          <w:sz w:val="24"/>
          <w:szCs w:val="24"/>
        </w:rPr>
        <w:t xml:space="preserve">2017. aastal tegid Pärnumaa kohalikud omavalitsused koostööd läbi mitme koostööorganisatsiooni. Mitmetes tegevustes oli koostööpartneriks Pärnu maavalitsus. Peamiste koostööorganisatsioonidena tegutsesid toona Pärnumaa Ettevõtlus- ja Arenduskeskus (PEAK) ja SA Pärnumaa Turism (SAPT). </w:t>
      </w:r>
      <w:r w:rsidR="000072E6" w:rsidRPr="009C4B11">
        <w:rPr>
          <w:rFonts w:ascii="Times New Roman" w:hAnsi="Times New Roman" w:cs="Times New Roman"/>
          <w:sz w:val="24"/>
          <w:szCs w:val="24"/>
        </w:rPr>
        <w:t>Ühistranspordi parema korraldamise eesmärgil oli riigi ja omavalitsuste poolt käivitatud Pärnumaa Ühistranspordikeskus</w:t>
      </w:r>
      <w:r w:rsidR="00C86BE8" w:rsidRPr="009C4B11">
        <w:rPr>
          <w:rFonts w:ascii="Times New Roman" w:hAnsi="Times New Roman" w:cs="Times New Roman"/>
          <w:sz w:val="24"/>
          <w:szCs w:val="24"/>
        </w:rPr>
        <w:t>. Spordi valdkonnas o</w:t>
      </w:r>
      <w:r w:rsidR="000072E6" w:rsidRPr="009C4B11">
        <w:rPr>
          <w:rFonts w:ascii="Times New Roman" w:hAnsi="Times New Roman" w:cs="Times New Roman"/>
          <w:sz w:val="24"/>
          <w:szCs w:val="24"/>
        </w:rPr>
        <w:t>lid</w:t>
      </w:r>
      <w:r w:rsidR="00C86BE8" w:rsidRPr="009C4B11">
        <w:rPr>
          <w:rFonts w:ascii="Times New Roman" w:hAnsi="Times New Roman" w:cs="Times New Roman"/>
          <w:sz w:val="24"/>
          <w:szCs w:val="24"/>
        </w:rPr>
        <w:t xml:space="preserve"> eraldi maakonna spordiliit ja linna spordiliit ning lisaks linna- ja maakoolide spordiliidud. Kultuuritegevust korralda</w:t>
      </w:r>
      <w:r w:rsidR="000072E6" w:rsidRPr="009C4B11">
        <w:rPr>
          <w:rFonts w:ascii="Times New Roman" w:hAnsi="Times New Roman" w:cs="Times New Roman"/>
          <w:sz w:val="24"/>
          <w:szCs w:val="24"/>
        </w:rPr>
        <w:t>s</w:t>
      </w:r>
      <w:r w:rsidR="00C86BE8" w:rsidRPr="009C4B11">
        <w:rPr>
          <w:rFonts w:ascii="Times New Roman" w:hAnsi="Times New Roman" w:cs="Times New Roman"/>
          <w:sz w:val="24"/>
          <w:szCs w:val="24"/>
        </w:rPr>
        <w:t xml:space="preserve"> osaliselt MTÜ Pärnumaa Rahvakultuuri </w:t>
      </w:r>
      <w:proofErr w:type="spellStart"/>
      <w:r w:rsidR="00C86BE8" w:rsidRPr="009C4B11">
        <w:rPr>
          <w:rFonts w:ascii="Times New Roman" w:hAnsi="Times New Roman" w:cs="Times New Roman"/>
          <w:sz w:val="24"/>
          <w:szCs w:val="24"/>
        </w:rPr>
        <w:t>Keskselts</w:t>
      </w:r>
      <w:proofErr w:type="spellEnd"/>
      <w:r w:rsidR="00C86BE8" w:rsidRPr="009C4B11">
        <w:rPr>
          <w:rFonts w:ascii="Times New Roman" w:hAnsi="Times New Roman" w:cs="Times New Roman"/>
          <w:sz w:val="24"/>
          <w:szCs w:val="24"/>
        </w:rPr>
        <w:t>, kellele Pärnumaa Omavalitsuste Liit (POL) eralda</w:t>
      </w:r>
      <w:r w:rsidR="000072E6" w:rsidRPr="009C4B11">
        <w:rPr>
          <w:rFonts w:ascii="Times New Roman" w:hAnsi="Times New Roman" w:cs="Times New Roman"/>
          <w:sz w:val="24"/>
          <w:szCs w:val="24"/>
        </w:rPr>
        <w:t>s</w:t>
      </w:r>
      <w:r w:rsidR="00C86BE8" w:rsidRPr="009C4B11">
        <w:rPr>
          <w:rFonts w:ascii="Times New Roman" w:hAnsi="Times New Roman" w:cs="Times New Roman"/>
          <w:sz w:val="24"/>
          <w:szCs w:val="24"/>
        </w:rPr>
        <w:t xml:space="preserve"> ka tegevustoetust. Samas o</w:t>
      </w:r>
      <w:r w:rsidR="000072E6" w:rsidRPr="009C4B11">
        <w:rPr>
          <w:rFonts w:ascii="Times New Roman" w:hAnsi="Times New Roman" w:cs="Times New Roman"/>
          <w:sz w:val="24"/>
          <w:szCs w:val="24"/>
        </w:rPr>
        <w:t>li</w:t>
      </w:r>
      <w:r w:rsidR="00C86BE8" w:rsidRPr="009C4B11">
        <w:rPr>
          <w:rFonts w:ascii="Times New Roman" w:hAnsi="Times New Roman" w:cs="Times New Roman"/>
          <w:sz w:val="24"/>
          <w:szCs w:val="24"/>
        </w:rPr>
        <w:t xml:space="preserve"> kultuurikorraldamine ka </w:t>
      </w:r>
      <w:proofErr w:type="spellStart"/>
      <w:r w:rsidR="00C86BE8" w:rsidRPr="009C4B11">
        <w:rPr>
          <w:rFonts w:ascii="Times New Roman" w:hAnsi="Times New Roman" w:cs="Times New Roman"/>
          <w:sz w:val="24"/>
          <w:szCs w:val="24"/>
        </w:rPr>
        <w:t>POLi</w:t>
      </w:r>
      <w:proofErr w:type="spellEnd"/>
      <w:r w:rsidR="00C86BE8" w:rsidRPr="009C4B11">
        <w:rPr>
          <w:rFonts w:ascii="Times New Roman" w:hAnsi="Times New Roman" w:cs="Times New Roman"/>
          <w:sz w:val="24"/>
          <w:szCs w:val="24"/>
        </w:rPr>
        <w:t xml:space="preserve"> põhikirjaline tegevus ning maavalitsuses o</w:t>
      </w:r>
      <w:r w:rsidR="000072E6" w:rsidRPr="009C4B11">
        <w:rPr>
          <w:rFonts w:ascii="Times New Roman" w:hAnsi="Times New Roman" w:cs="Times New Roman"/>
          <w:sz w:val="24"/>
          <w:szCs w:val="24"/>
        </w:rPr>
        <w:t>li sel ajal</w:t>
      </w:r>
      <w:r w:rsidR="00C86BE8" w:rsidRPr="009C4B11">
        <w:rPr>
          <w:rFonts w:ascii="Times New Roman" w:hAnsi="Times New Roman" w:cs="Times New Roman"/>
          <w:sz w:val="24"/>
          <w:szCs w:val="24"/>
        </w:rPr>
        <w:t xml:space="preserve"> tööl 0,2 kohaga kultuurinõunik. Hariduse, noorsootöö ja sotsiaalvaldkonna tegel</w:t>
      </w:r>
      <w:r w:rsidR="000072E6" w:rsidRPr="009C4B11">
        <w:rPr>
          <w:rFonts w:ascii="Times New Roman" w:hAnsi="Times New Roman" w:cs="Times New Roman"/>
          <w:sz w:val="24"/>
          <w:szCs w:val="24"/>
        </w:rPr>
        <w:t>esid üheaegselt</w:t>
      </w:r>
      <w:r w:rsidR="00C86BE8" w:rsidRPr="009C4B11">
        <w:rPr>
          <w:rFonts w:ascii="Times New Roman" w:hAnsi="Times New Roman" w:cs="Times New Roman"/>
          <w:sz w:val="24"/>
          <w:szCs w:val="24"/>
        </w:rPr>
        <w:t xml:space="preserve"> nii POL kui MV ning vähesel määral ka PEAK.</w:t>
      </w:r>
      <w:r w:rsidR="000072E6" w:rsidRPr="009C4B11">
        <w:rPr>
          <w:rFonts w:ascii="Times New Roman" w:hAnsi="Times New Roman" w:cs="Times New Roman"/>
          <w:sz w:val="24"/>
          <w:szCs w:val="24"/>
        </w:rPr>
        <w:t xml:space="preserve"> </w:t>
      </w:r>
    </w:p>
    <w:p w14:paraId="44BDA760" w14:textId="77777777" w:rsidR="009C4B11" w:rsidRPr="009C4B11" w:rsidRDefault="009C4B11" w:rsidP="009C4B11">
      <w:pPr>
        <w:pStyle w:val="Vahedeta"/>
        <w:jc w:val="both"/>
        <w:rPr>
          <w:rFonts w:ascii="Times New Roman" w:hAnsi="Times New Roman" w:cs="Times New Roman"/>
          <w:sz w:val="24"/>
          <w:szCs w:val="24"/>
        </w:rPr>
      </w:pPr>
    </w:p>
    <w:p w14:paraId="4B30FCB8" w14:textId="3ACAD535" w:rsidR="00CE7476" w:rsidRPr="009C4B11" w:rsidRDefault="00EF75B8" w:rsidP="009C4B11">
      <w:pPr>
        <w:pStyle w:val="Vahedeta"/>
        <w:jc w:val="both"/>
        <w:rPr>
          <w:rFonts w:ascii="Times New Roman" w:hAnsi="Times New Roman" w:cs="Times New Roman"/>
          <w:sz w:val="24"/>
          <w:szCs w:val="24"/>
        </w:rPr>
      </w:pPr>
      <w:r w:rsidRPr="009C4B11">
        <w:rPr>
          <w:rFonts w:ascii="Times New Roman" w:hAnsi="Times New Roman" w:cs="Times New Roman"/>
          <w:sz w:val="24"/>
          <w:szCs w:val="24"/>
        </w:rPr>
        <w:t>Tööd alustades oli selge, et kogu ühistööd ei saa ühte organisatsiooni panna</w:t>
      </w:r>
      <w:r w:rsidR="00CE7476" w:rsidRPr="009C4B11">
        <w:rPr>
          <w:rFonts w:ascii="Times New Roman" w:hAnsi="Times New Roman" w:cs="Times New Roman"/>
          <w:sz w:val="24"/>
          <w:szCs w:val="24"/>
        </w:rPr>
        <w:t xml:space="preserve"> kuna juba näiteks spordikorraldus sõltus </w:t>
      </w:r>
      <w:r w:rsidR="005A5E95" w:rsidRPr="009C4B11">
        <w:rPr>
          <w:rFonts w:ascii="Times New Roman" w:hAnsi="Times New Roman" w:cs="Times New Roman"/>
          <w:sz w:val="24"/>
          <w:szCs w:val="24"/>
        </w:rPr>
        <w:t xml:space="preserve">suuresti </w:t>
      </w:r>
      <w:r w:rsidR="00CE7476" w:rsidRPr="009C4B11">
        <w:rPr>
          <w:rFonts w:ascii="Times New Roman" w:hAnsi="Times New Roman" w:cs="Times New Roman"/>
          <w:sz w:val="24"/>
          <w:szCs w:val="24"/>
        </w:rPr>
        <w:t>paljudest teistest partneritest</w:t>
      </w:r>
      <w:r w:rsidRPr="009C4B11">
        <w:rPr>
          <w:rFonts w:ascii="Times New Roman" w:hAnsi="Times New Roman" w:cs="Times New Roman"/>
          <w:sz w:val="24"/>
          <w:szCs w:val="24"/>
        </w:rPr>
        <w:t>. Lisaks oli tööd alustades ebaselge maavalitsuse</w:t>
      </w:r>
      <w:r w:rsidR="006C0D8A" w:rsidRPr="009C4B11">
        <w:rPr>
          <w:rFonts w:ascii="Times New Roman" w:hAnsi="Times New Roman" w:cs="Times New Roman"/>
          <w:sz w:val="24"/>
          <w:szCs w:val="24"/>
        </w:rPr>
        <w:t xml:space="preserve"> ülesannete edasine saatus</w:t>
      </w:r>
      <w:r w:rsidR="005A5E95" w:rsidRPr="009C4B11">
        <w:rPr>
          <w:rFonts w:ascii="Times New Roman" w:hAnsi="Times New Roman" w:cs="Times New Roman"/>
          <w:sz w:val="24"/>
          <w:szCs w:val="24"/>
        </w:rPr>
        <w:t xml:space="preserve"> ehk mis jääb riigile ja mida oodatakse omavalitsute koostööst</w:t>
      </w:r>
      <w:r w:rsidR="006C0D8A" w:rsidRPr="009C4B11">
        <w:rPr>
          <w:rFonts w:ascii="Times New Roman" w:hAnsi="Times New Roman" w:cs="Times New Roman"/>
          <w:sz w:val="24"/>
          <w:szCs w:val="24"/>
        </w:rPr>
        <w:t xml:space="preserve">. </w:t>
      </w:r>
      <w:r w:rsidR="005A5E95" w:rsidRPr="009C4B11">
        <w:rPr>
          <w:rFonts w:ascii="Times New Roman" w:hAnsi="Times New Roman" w:cs="Times New Roman"/>
          <w:sz w:val="24"/>
          <w:szCs w:val="24"/>
        </w:rPr>
        <w:t xml:space="preserve">Pärnumaa Ühistranspordikeskuse tegevusega </w:t>
      </w:r>
      <w:r w:rsidR="00CE7476" w:rsidRPr="009C4B11">
        <w:rPr>
          <w:rFonts w:ascii="Times New Roman" w:hAnsi="Times New Roman" w:cs="Times New Roman"/>
          <w:sz w:val="24"/>
          <w:szCs w:val="24"/>
        </w:rPr>
        <w:t>ol</w:t>
      </w:r>
      <w:r w:rsidR="005A5E95" w:rsidRPr="009C4B11">
        <w:rPr>
          <w:rFonts w:ascii="Times New Roman" w:hAnsi="Times New Roman" w:cs="Times New Roman"/>
          <w:sz w:val="24"/>
          <w:szCs w:val="24"/>
        </w:rPr>
        <w:t>id omavalitsuste esindajad</w:t>
      </w:r>
      <w:r w:rsidR="00CE7476" w:rsidRPr="009C4B11">
        <w:rPr>
          <w:rFonts w:ascii="Times New Roman" w:hAnsi="Times New Roman" w:cs="Times New Roman"/>
          <w:sz w:val="24"/>
          <w:szCs w:val="24"/>
        </w:rPr>
        <w:t xml:space="preserve"> rahul ning seetõttu oli seal kaalumisel ainult võimalik laienemine üle maakonna piiride. Kõige kaalukam ja enim vaidlusi põhjustav osa puudutas eelkõige </w:t>
      </w:r>
      <w:proofErr w:type="spellStart"/>
      <w:r w:rsidR="00CE7476" w:rsidRPr="009C4B11">
        <w:rPr>
          <w:rFonts w:ascii="Times New Roman" w:hAnsi="Times New Roman" w:cs="Times New Roman"/>
          <w:sz w:val="24"/>
          <w:szCs w:val="24"/>
        </w:rPr>
        <w:t>POLi</w:t>
      </w:r>
      <w:proofErr w:type="spellEnd"/>
      <w:r w:rsidR="00CE7476" w:rsidRPr="009C4B11">
        <w:rPr>
          <w:rFonts w:ascii="Times New Roman" w:hAnsi="Times New Roman" w:cs="Times New Roman"/>
          <w:sz w:val="24"/>
          <w:szCs w:val="24"/>
        </w:rPr>
        <w:t xml:space="preserve">, </w:t>
      </w:r>
      <w:proofErr w:type="spellStart"/>
      <w:r w:rsidR="00CE7476" w:rsidRPr="009C4B11">
        <w:rPr>
          <w:rFonts w:ascii="Times New Roman" w:hAnsi="Times New Roman" w:cs="Times New Roman"/>
          <w:sz w:val="24"/>
          <w:szCs w:val="24"/>
        </w:rPr>
        <w:t>PEAKi</w:t>
      </w:r>
      <w:proofErr w:type="spellEnd"/>
      <w:r w:rsidR="00CE7476" w:rsidRPr="009C4B11">
        <w:rPr>
          <w:rFonts w:ascii="Times New Roman" w:hAnsi="Times New Roman" w:cs="Times New Roman"/>
          <w:sz w:val="24"/>
          <w:szCs w:val="24"/>
        </w:rPr>
        <w:t xml:space="preserve">, </w:t>
      </w:r>
      <w:proofErr w:type="spellStart"/>
      <w:r w:rsidR="00CE7476" w:rsidRPr="009C4B11">
        <w:rPr>
          <w:rFonts w:ascii="Times New Roman" w:hAnsi="Times New Roman" w:cs="Times New Roman"/>
          <w:sz w:val="24"/>
          <w:szCs w:val="24"/>
        </w:rPr>
        <w:t>SAPTi</w:t>
      </w:r>
      <w:proofErr w:type="spellEnd"/>
      <w:r w:rsidR="00CE7476" w:rsidRPr="009C4B11">
        <w:rPr>
          <w:rFonts w:ascii="Times New Roman" w:hAnsi="Times New Roman" w:cs="Times New Roman"/>
          <w:sz w:val="24"/>
          <w:szCs w:val="24"/>
        </w:rPr>
        <w:t xml:space="preserve"> ja maavalitsuse osade ülesannete edasist saatust. Sellest lähtuvalt tuli lauda ühe võimaliku variandina eelpool nimetatud organisatsioonide ja ülesannete ühendamine üheks tervikuks. </w:t>
      </w:r>
    </w:p>
    <w:p w14:paraId="12622919" w14:textId="77777777" w:rsidR="009C4B11" w:rsidRPr="009C4B11" w:rsidRDefault="009C4B11" w:rsidP="009C4B11">
      <w:pPr>
        <w:pStyle w:val="Vahedeta"/>
        <w:jc w:val="both"/>
        <w:rPr>
          <w:rFonts w:ascii="Times New Roman" w:hAnsi="Times New Roman" w:cs="Times New Roman"/>
          <w:sz w:val="24"/>
          <w:szCs w:val="24"/>
        </w:rPr>
      </w:pPr>
    </w:p>
    <w:p w14:paraId="61A4B8B3" w14:textId="5ACF6B90" w:rsidR="00CE7476" w:rsidRPr="009C4B11" w:rsidRDefault="00CE7476" w:rsidP="009C4B11">
      <w:pPr>
        <w:pStyle w:val="Vahedeta"/>
        <w:jc w:val="both"/>
        <w:rPr>
          <w:rFonts w:ascii="Times New Roman" w:hAnsi="Times New Roman" w:cs="Times New Roman"/>
          <w:sz w:val="24"/>
          <w:szCs w:val="24"/>
        </w:rPr>
      </w:pPr>
      <w:r w:rsidRPr="009C4B11">
        <w:rPr>
          <w:rFonts w:ascii="Times New Roman" w:hAnsi="Times New Roman" w:cs="Times New Roman"/>
          <w:sz w:val="24"/>
          <w:szCs w:val="24"/>
        </w:rPr>
        <w:t>Kuigi analüüsi algfaasis tundus loogiline kõik üheks tervikus siduda, siis töö edenedes ja detailide selginedes hakkas tunnetus muutuma. Määravaks sai</w:t>
      </w:r>
      <w:r w:rsidR="00096A71" w:rsidRPr="009C4B11">
        <w:rPr>
          <w:rFonts w:ascii="Times New Roman" w:hAnsi="Times New Roman" w:cs="Times New Roman"/>
          <w:sz w:val="24"/>
          <w:szCs w:val="24"/>
        </w:rPr>
        <w:t>d</w:t>
      </w:r>
      <w:r w:rsidRPr="009C4B11">
        <w:rPr>
          <w:rFonts w:ascii="Times New Roman" w:hAnsi="Times New Roman" w:cs="Times New Roman"/>
          <w:sz w:val="24"/>
          <w:szCs w:val="24"/>
        </w:rPr>
        <w:t xml:space="preserve"> pigem </w:t>
      </w:r>
      <w:r w:rsidR="00096A71" w:rsidRPr="009C4B11">
        <w:rPr>
          <w:rFonts w:ascii="Times New Roman" w:hAnsi="Times New Roman" w:cs="Times New Roman"/>
          <w:sz w:val="24"/>
          <w:szCs w:val="24"/>
        </w:rPr>
        <w:t xml:space="preserve">bürokraatlikud või seadusandlikud takistused. </w:t>
      </w:r>
      <w:r w:rsidR="003865BE" w:rsidRPr="009C4B11">
        <w:rPr>
          <w:rFonts w:ascii="Times New Roman" w:hAnsi="Times New Roman" w:cs="Times New Roman"/>
          <w:sz w:val="24"/>
          <w:szCs w:val="24"/>
        </w:rPr>
        <w:t xml:space="preserve">Kui oli arutlusel, et kas võiks kõik ülesanded koondada maakondliku omavalitsusliidu alla siis </w:t>
      </w:r>
      <w:proofErr w:type="spellStart"/>
      <w:r w:rsidR="005A5E95" w:rsidRPr="009C4B11">
        <w:rPr>
          <w:rFonts w:ascii="Times New Roman" w:hAnsi="Times New Roman" w:cs="Times New Roman"/>
          <w:sz w:val="24"/>
          <w:szCs w:val="24"/>
        </w:rPr>
        <w:t>MKMi</w:t>
      </w:r>
      <w:proofErr w:type="spellEnd"/>
      <w:r w:rsidR="005A5E95" w:rsidRPr="009C4B11">
        <w:rPr>
          <w:rFonts w:ascii="Times New Roman" w:hAnsi="Times New Roman" w:cs="Times New Roman"/>
          <w:sz w:val="24"/>
          <w:szCs w:val="24"/>
        </w:rPr>
        <w:t xml:space="preserve"> tagasiside selle välistas. Ministeeriumi hinnangul ei näinud nad võimalust nende haldusalasse jääva arenduskeskuse ülesannete </w:t>
      </w:r>
      <w:r w:rsidR="005A5E95" w:rsidRPr="009C4B11">
        <w:rPr>
          <w:rFonts w:ascii="Times New Roman" w:hAnsi="Times New Roman" w:cs="Times New Roman"/>
          <w:sz w:val="24"/>
          <w:szCs w:val="24"/>
        </w:rPr>
        <w:lastRenderedPageBreak/>
        <w:t xml:space="preserve">liikumist maakondliku omavalitsusliidu koosseisu. Põhjuseks toodi vajadus jätta arendustegevused </w:t>
      </w:r>
      <w:r w:rsidR="00792F5F" w:rsidRPr="009C4B11">
        <w:rPr>
          <w:rFonts w:ascii="Times New Roman" w:hAnsi="Times New Roman" w:cs="Times New Roman"/>
          <w:sz w:val="24"/>
          <w:szCs w:val="24"/>
        </w:rPr>
        <w:t>vähempoliitilise asutuse ehk sihtasutuse hallata. Teise variandina kaaluti omavalitsuste liidu tegevuste liigutamist arenduskeskuse koosseisu, kuid seegi ei leidnud erinevatel põhjustel otsustajate toetust. Peami</w:t>
      </w:r>
      <w:r w:rsidR="00516915" w:rsidRPr="009C4B11">
        <w:rPr>
          <w:rFonts w:ascii="Times New Roman" w:hAnsi="Times New Roman" w:cs="Times New Roman"/>
          <w:sz w:val="24"/>
          <w:szCs w:val="24"/>
        </w:rPr>
        <w:t>ne</w:t>
      </w:r>
      <w:r w:rsidR="00792F5F" w:rsidRPr="009C4B11">
        <w:rPr>
          <w:rFonts w:ascii="Times New Roman" w:hAnsi="Times New Roman" w:cs="Times New Roman"/>
          <w:sz w:val="24"/>
          <w:szCs w:val="24"/>
        </w:rPr>
        <w:t xml:space="preserve"> takistus seisnes</w:t>
      </w:r>
      <w:r w:rsidR="00516915" w:rsidRPr="009C4B11">
        <w:rPr>
          <w:rFonts w:ascii="Times New Roman" w:hAnsi="Times New Roman" w:cs="Times New Roman"/>
          <w:sz w:val="24"/>
          <w:szCs w:val="24"/>
        </w:rPr>
        <w:t xml:space="preserve"> </w:t>
      </w:r>
      <w:r w:rsidR="00792F5F" w:rsidRPr="009C4B11">
        <w:rPr>
          <w:rFonts w:ascii="Times New Roman" w:hAnsi="Times New Roman" w:cs="Times New Roman"/>
          <w:sz w:val="24"/>
          <w:szCs w:val="24"/>
        </w:rPr>
        <w:t xml:space="preserve">selles, et sihtasutuse vorm </w:t>
      </w:r>
      <w:r w:rsidR="00516915" w:rsidRPr="009C4B11">
        <w:rPr>
          <w:rFonts w:ascii="Times New Roman" w:hAnsi="Times New Roman" w:cs="Times New Roman"/>
          <w:sz w:val="24"/>
          <w:szCs w:val="24"/>
        </w:rPr>
        <w:t>on võrdlemisi jäik ning kõigile sobivat juhtimismudelit ei saanud kujundada. Seejuures oli määravaks asjaolu, et Pärnu linn soovis sihtasutuses 50% nõukogu kohtadest ning kuna viis mandriomavalitsust soovisid samuti vähemalt kahte kohta siis oleks nõukogu kasvanud kahekümne liikmeliseks. Erinevalt sihtasutusest oleks mittetulundusühingu puhul saanud määrata liikmetele erinevad häälte kaalud. Lõpuks jõuti kompromissini kus arenduskeskus ja omavalitsuste liit viidi ühise juhtimise alla ning valdav osa sisulisest tegevusest koondati arenduskeskus</w:t>
      </w:r>
      <w:r w:rsidR="00172908" w:rsidRPr="009C4B11">
        <w:rPr>
          <w:rFonts w:ascii="Times New Roman" w:hAnsi="Times New Roman" w:cs="Times New Roman"/>
          <w:sz w:val="24"/>
          <w:szCs w:val="24"/>
        </w:rPr>
        <w:t xml:space="preserve">esse. Lühidalt öeldes tekkis mudel kus liidu roll on omavalistute kaasamine ja poliitiliste otsuste kujundamine ning sihtasutus muutus rakendusüksuseks, sh kogu büroo on sisuliselt koondatud üheks tervikuks. </w:t>
      </w:r>
      <w:r w:rsidR="00704524" w:rsidRPr="009C4B11">
        <w:rPr>
          <w:rFonts w:ascii="Times New Roman" w:hAnsi="Times New Roman" w:cs="Times New Roman"/>
          <w:sz w:val="24"/>
          <w:szCs w:val="24"/>
        </w:rPr>
        <w:t xml:space="preserve">Sihtasutuse tegevuste koosseisu liikus ka kogu turismiarendus. </w:t>
      </w:r>
      <w:r w:rsidR="001F0B07" w:rsidRPr="009C4B11">
        <w:rPr>
          <w:rFonts w:ascii="Times New Roman" w:hAnsi="Times New Roman" w:cs="Times New Roman"/>
          <w:sz w:val="24"/>
          <w:szCs w:val="24"/>
        </w:rPr>
        <w:t>Hääleõigused jagunesid omakorda selliselt, et liidu üldkogus on igal liikmel kaks esindajat, kuid sihtasutuse nõukogus sai maakonnakeskus kolm kohta kuuest.</w:t>
      </w:r>
    </w:p>
    <w:p w14:paraId="625E5817" w14:textId="77777777" w:rsidR="009C4B11" w:rsidRPr="009C4B11" w:rsidRDefault="009C4B11" w:rsidP="009C4B11">
      <w:pPr>
        <w:pStyle w:val="Vahedeta"/>
        <w:jc w:val="both"/>
        <w:rPr>
          <w:rFonts w:ascii="Times New Roman" w:hAnsi="Times New Roman" w:cs="Times New Roman"/>
          <w:sz w:val="24"/>
          <w:szCs w:val="24"/>
        </w:rPr>
      </w:pPr>
    </w:p>
    <w:p w14:paraId="12263ED2" w14:textId="58664FF5" w:rsidR="00652280" w:rsidRPr="009C4B11" w:rsidRDefault="001F0B07" w:rsidP="009C4B11">
      <w:pPr>
        <w:pStyle w:val="Vahedeta"/>
        <w:jc w:val="both"/>
        <w:rPr>
          <w:rFonts w:ascii="Times New Roman" w:hAnsi="Times New Roman" w:cs="Times New Roman"/>
          <w:sz w:val="24"/>
          <w:szCs w:val="24"/>
        </w:rPr>
      </w:pPr>
      <w:r w:rsidRPr="009C4B11">
        <w:rPr>
          <w:rFonts w:ascii="Times New Roman" w:hAnsi="Times New Roman" w:cs="Times New Roman"/>
          <w:sz w:val="24"/>
          <w:szCs w:val="24"/>
        </w:rPr>
        <w:t xml:space="preserve">Kogu pakett lepiti sisuliselt kokku enne haldus- ja riigireformi jõustumist, kuid tuleb tunnistada, et täielikku konsensust selles küsimuses siiski ei saavutatud. </w:t>
      </w:r>
      <w:r w:rsidR="00A4731A" w:rsidRPr="009C4B11">
        <w:rPr>
          <w:rFonts w:ascii="Times New Roman" w:hAnsi="Times New Roman" w:cs="Times New Roman"/>
          <w:sz w:val="24"/>
          <w:szCs w:val="24"/>
        </w:rPr>
        <w:t>Peamiselt jäi ülesse maakonnakeskuse juhtide soov koondada kogu tegevus ja otsustus siiski sihtasutusse. Sellest anti ka tugevalt märku astudes kahel korral maakondlikust liidust välja. Esimesel korral astuti välja enne omavalitsuste ühinemist mis automaatselt pöörati tagasi koos omavalitsuste ühinemisega, sest linnaga liitunud vallad olid liidu liikmed. Teisel korral tehti otsus 2020 aasta sügisel mis omakorda lõplikult jõustu</w:t>
      </w:r>
      <w:r w:rsidR="00652280" w:rsidRPr="009C4B11">
        <w:rPr>
          <w:rFonts w:ascii="Times New Roman" w:hAnsi="Times New Roman" w:cs="Times New Roman"/>
          <w:sz w:val="24"/>
          <w:szCs w:val="24"/>
        </w:rPr>
        <w:t>s 2021 aasta juunis. Ühtlasi tehti teistele omavalitsustele ettepanek teha koostööd ning kujundada poliitilise otsuseid arenduskeskuse nõukogu kaudu.</w:t>
      </w:r>
      <w:r w:rsidR="00231C71" w:rsidRPr="009C4B11">
        <w:rPr>
          <w:rFonts w:ascii="Times New Roman" w:hAnsi="Times New Roman" w:cs="Times New Roman"/>
          <w:sz w:val="24"/>
          <w:szCs w:val="24"/>
        </w:rPr>
        <w:t xml:space="preserve"> Eks aeg näitab kuhu see kõik välja viib.</w:t>
      </w:r>
    </w:p>
    <w:p w14:paraId="68164F88" w14:textId="77777777" w:rsidR="009C4B11" w:rsidRPr="009C4B11" w:rsidRDefault="009C4B11" w:rsidP="009C4B11">
      <w:pPr>
        <w:pStyle w:val="Vahedeta"/>
        <w:jc w:val="both"/>
        <w:rPr>
          <w:rFonts w:ascii="Times New Roman" w:hAnsi="Times New Roman" w:cs="Times New Roman"/>
          <w:sz w:val="24"/>
          <w:szCs w:val="24"/>
        </w:rPr>
      </w:pPr>
    </w:p>
    <w:p w14:paraId="609CC7B7" w14:textId="3AF5F2F7" w:rsidR="00652280" w:rsidRPr="009C4B11" w:rsidRDefault="00267785" w:rsidP="009C4B11">
      <w:pPr>
        <w:pStyle w:val="Vahedeta"/>
        <w:jc w:val="both"/>
        <w:rPr>
          <w:rFonts w:ascii="Times New Roman" w:hAnsi="Times New Roman" w:cs="Times New Roman"/>
          <w:sz w:val="24"/>
          <w:szCs w:val="24"/>
        </w:rPr>
      </w:pPr>
      <w:r w:rsidRPr="009C4B11">
        <w:rPr>
          <w:rFonts w:ascii="Times New Roman" w:hAnsi="Times New Roman" w:cs="Times New Roman"/>
          <w:sz w:val="24"/>
          <w:szCs w:val="24"/>
        </w:rPr>
        <w:t xml:space="preserve">Vaadeldes turismisihtkoha arendustegevusi, siis see on olnud eraldi väljakutse. </w:t>
      </w:r>
      <w:r w:rsidR="00BC21F0" w:rsidRPr="009C4B11">
        <w:rPr>
          <w:rFonts w:ascii="Times New Roman" w:hAnsi="Times New Roman" w:cs="Times New Roman"/>
          <w:sz w:val="24"/>
          <w:szCs w:val="24"/>
        </w:rPr>
        <w:t>Maakondliku koostöömudeli loomisel lepiti kokku, et kogu sisuline arendustegevus, sh turismialane ühistegevus, koondatakse arenduskeskuse koosseisu. Samas jätkas Pärnu linn, kui turismist enim huvitatud osapool, iseseisvat turismialast arendustööd. Seejuures lepiti maakondliku arenduskeskusega kokku vastutuse piirid</w:t>
      </w:r>
      <w:r w:rsidR="007172A0" w:rsidRPr="009C4B11">
        <w:rPr>
          <w:rFonts w:ascii="Times New Roman" w:hAnsi="Times New Roman" w:cs="Times New Roman"/>
          <w:sz w:val="24"/>
          <w:szCs w:val="24"/>
        </w:rPr>
        <w:t xml:space="preserve">, et vältida dubleerimist. Õige pea jõuti arusaamisele, et selliselt kaugele ei jõua kuna suuremal või vähemal määral tekkis olukordi kus vastutus oli osalejate jaoks ebaselge. Sellest lähtuvalt algatati 2020-ndal aastal kogu turismialase arendustegevuse üle andmine koostööleppe alusel Pärnu linnale kui kõige enam huvitatud osapoolele. Sellega loodi </w:t>
      </w:r>
      <w:r w:rsidR="004E4415" w:rsidRPr="009C4B11">
        <w:rPr>
          <w:rFonts w:ascii="Times New Roman" w:hAnsi="Times New Roman" w:cs="Times New Roman"/>
          <w:sz w:val="24"/>
          <w:szCs w:val="24"/>
        </w:rPr>
        <w:t xml:space="preserve">esimene </w:t>
      </w:r>
      <w:r w:rsidR="007172A0" w:rsidRPr="009C4B11">
        <w:rPr>
          <w:rFonts w:ascii="Times New Roman" w:hAnsi="Times New Roman" w:cs="Times New Roman"/>
          <w:sz w:val="24"/>
          <w:szCs w:val="24"/>
        </w:rPr>
        <w:t>haldusalane koost</w:t>
      </w:r>
      <w:r w:rsidR="008F24FE" w:rsidRPr="009C4B11">
        <w:rPr>
          <w:rFonts w:ascii="Times New Roman" w:hAnsi="Times New Roman" w:cs="Times New Roman"/>
          <w:sz w:val="24"/>
          <w:szCs w:val="24"/>
        </w:rPr>
        <w:t xml:space="preserve">öö ühe konkreetse omavalitsuse koosseisus ehk väljaspool omavalitsuste </w:t>
      </w:r>
      <w:proofErr w:type="spellStart"/>
      <w:r w:rsidR="008F24FE" w:rsidRPr="009C4B11">
        <w:rPr>
          <w:rFonts w:ascii="Times New Roman" w:hAnsi="Times New Roman" w:cs="Times New Roman"/>
          <w:sz w:val="24"/>
          <w:szCs w:val="24"/>
        </w:rPr>
        <w:t>ühisorganisatsiooni</w:t>
      </w:r>
      <w:proofErr w:type="spellEnd"/>
      <w:r w:rsidR="008F24FE" w:rsidRPr="009C4B11">
        <w:rPr>
          <w:rFonts w:ascii="Times New Roman" w:hAnsi="Times New Roman" w:cs="Times New Roman"/>
          <w:sz w:val="24"/>
          <w:szCs w:val="24"/>
        </w:rPr>
        <w:t xml:space="preserve">. </w:t>
      </w:r>
      <w:r w:rsidR="004E4415" w:rsidRPr="009C4B11">
        <w:rPr>
          <w:rFonts w:ascii="Times New Roman" w:hAnsi="Times New Roman" w:cs="Times New Roman"/>
          <w:sz w:val="24"/>
          <w:szCs w:val="24"/>
        </w:rPr>
        <w:t xml:space="preserve">Kas see annab alust loota, et ka kõik teised ühistegevused delegeeritakse täitmiseks ühele omavalitsusele on hetkel vähe tõenäoline, sest muudes valdkondades ei ole </w:t>
      </w:r>
      <w:r w:rsidR="00EA28BE" w:rsidRPr="009C4B11">
        <w:rPr>
          <w:rFonts w:ascii="Times New Roman" w:hAnsi="Times New Roman" w:cs="Times New Roman"/>
          <w:sz w:val="24"/>
          <w:szCs w:val="24"/>
        </w:rPr>
        <w:t>huvide ja rahalise panuse vahekord sarnane turismialase koostööga.</w:t>
      </w:r>
    </w:p>
    <w:p w14:paraId="0876D06A" w14:textId="77777777" w:rsidR="009C4B11" w:rsidRPr="009C4B11" w:rsidRDefault="009C4B11" w:rsidP="009C4B11">
      <w:pPr>
        <w:pStyle w:val="Vahedeta"/>
        <w:jc w:val="both"/>
        <w:rPr>
          <w:rFonts w:ascii="Times New Roman" w:hAnsi="Times New Roman" w:cs="Times New Roman"/>
          <w:sz w:val="24"/>
          <w:szCs w:val="24"/>
        </w:rPr>
      </w:pPr>
    </w:p>
    <w:p w14:paraId="6D1949E7" w14:textId="1F213850" w:rsidR="00B37736" w:rsidRDefault="00EA28BE" w:rsidP="009C4B11">
      <w:pPr>
        <w:pStyle w:val="Vahedeta"/>
        <w:jc w:val="both"/>
        <w:rPr>
          <w:rFonts w:ascii="Times New Roman" w:hAnsi="Times New Roman" w:cs="Times New Roman"/>
          <w:sz w:val="24"/>
          <w:szCs w:val="24"/>
        </w:rPr>
      </w:pPr>
      <w:r w:rsidRPr="009C4B11">
        <w:rPr>
          <w:rFonts w:ascii="Times New Roman" w:hAnsi="Times New Roman" w:cs="Times New Roman"/>
          <w:sz w:val="24"/>
          <w:szCs w:val="24"/>
        </w:rPr>
        <w:t xml:space="preserve">Püüdes hinnata asjade kulgu, siis arusaadavalt on mõistetav, et maakonna keskustel on veidi teistsugused huvid ja vajadused kui </w:t>
      </w:r>
      <w:r w:rsidR="001677B7" w:rsidRPr="009C4B11">
        <w:rPr>
          <w:rFonts w:ascii="Times New Roman" w:hAnsi="Times New Roman" w:cs="Times New Roman"/>
          <w:sz w:val="24"/>
          <w:szCs w:val="24"/>
        </w:rPr>
        <w:t xml:space="preserve">teistel omavalitsustel. </w:t>
      </w:r>
      <w:r w:rsidR="00451CC8" w:rsidRPr="009C4B11">
        <w:rPr>
          <w:rFonts w:ascii="Times New Roman" w:hAnsi="Times New Roman" w:cs="Times New Roman"/>
          <w:sz w:val="24"/>
          <w:szCs w:val="24"/>
        </w:rPr>
        <w:t>Sellele on viidanu</w:t>
      </w:r>
      <w:r w:rsidR="00AC54BF" w:rsidRPr="009C4B11">
        <w:rPr>
          <w:rFonts w:ascii="Times New Roman" w:hAnsi="Times New Roman" w:cs="Times New Roman"/>
          <w:sz w:val="24"/>
          <w:szCs w:val="24"/>
        </w:rPr>
        <w:t>d</w:t>
      </w:r>
      <w:r w:rsidR="00451CC8" w:rsidRPr="009C4B11">
        <w:rPr>
          <w:rFonts w:ascii="Times New Roman" w:hAnsi="Times New Roman" w:cs="Times New Roman"/>
          <w:sz w:val="24"/>
          <w:szCs w:val="24"/>
        </w:rPr>
        <w:t xml:space="preserve"> erinevate ettekannete ja omavaheliste ve</w:t>
      </w:r>
      <w:r w:rsidR="00AC54BF" w:rsidRPr="009C4B11">
        <w:rPr>
          <w:rFonts w:ascii="Times New Roman" w:hAnsi="Times New Roman" w:cs="Times New Roman"/>
          <w:sz w:val="24"/>
          <w:szCs w:val="24"/>
        </w:rPr>
        <w:t>st</w:t>
      </w:r>
      <w:r w:rsidR="00451CC8" w:rsidRPr="009C4B11">
        <w:rPr>
          <w:rFonts w:ascii="Times New Roman" w:hAnsi="Times New Roman" w:cs="Times New Roman"/>
          <w:sz w:val="24"/>
          <w:szCs w:val="24"/>
        </w:rPr>
        <w:t xml:space="preserve">luste ajal nii Pärnu linna juhid kui ka paljude teiste keskuslinnade esindajad nii Eestist kui Soomest. Ehk siis mõningane erisuunaline liikumine on siia juba sisse programmeeritud. Teine mõjutaja on kindlasti poliitiline mõõduvõtt erinevate parteide ja juhtivpoliitikute vahel, mis paratamatult mõjutab enam just keskuslinnasid kui ümbritsevaid omavalitsusi. </w:t>
      </w:r>
      <w:r w:rsidR="00AC54BF" w:rsidRPr="009C4B11">
        <w:rPr>
          <w:rFonts w:ascii="Times New Roman" w:hAnsi="Times New Roman" w:cs="Times New Roman"/>
          <w:sz w:val="24"/>
          <w:szCs w:val="24"/>
        </w:rPr>
        <w:t xml:space="preserve">Kokkuvõttes võib see väga halva stsenaariumi korral pidurdada erinevate koostööprojektide arengut. </w:t>
      </w:r>
    </w:p>
    <w:p w14:paraId="587A0564" w14:textId="77777777" w:rsidR="009C4B11" w:rsidRPr="009C4B11" w:rsidRDefault="009C4B11" w:rsidP="009C4B11">
      <w:pPr>
        <w:pStyle w:val="Vahedeta"/>
        <w:jc w:val="both"/>
        <w:rPr>
          <w:rFonts w:ascii="Times New Roman" w:hAnsi="Times New Roman" w:cs="Times New Roman"/>
          <w:sz w:val="24"/>
          <w:szCs w:val="24"/>
        </w:rPr>
      </w:pPr>
    </w:p>
    <w:p w14:paraId="6506E5D4" w14:textId="51262E73" w:rsidR="00B37736" w:rsidRPr="009C4B11" w:rsidRDefault="00EB002C" w:rsidP="009C4B11">
      <w:pPr>
        <w:pStyle w:val="Vahedeta"/>
        <w:jc w:val="both"/>
        <w:rPr>
          <w:rFonts w:ascii="Times New Roman" w:hAnsi="Times New Roman" w:cs="Times New Roman"/>
          <w:sz w:val="24"/>
          <w:szCs w:val="24"/>
        </w:rPr>
      </w:pPr>
      <w:r w:rsidRPr="009C4B11">
        <w:rPr>
          <w:rFonts w:ascii="Times New Roman" w:hAnsi="Times New Roman" w:cs="Times New Roman"/>
          <w:sz w:val="24"/>
          <w:szCs w:val="24"/>
        </w:rPr>
        <w:lastRenderedPageBreak/>
        <w:t xml:space="preserve">Millised oleks võimalikud leevendavad meetmed? Ühest valemit ei ole minu arvates võimalik välja pakkuda, sest Eesti on haldusjaotuselt väga eripalgeline. Mõnes maakonnas on ainult üks </w:t>
      </w:r>
      <w:r w:rsidR="00A30D2E" w:rsidRPr="009C4B11">
        <w:rPr>
          <w:rFonts w:ascii="Times New Roman" w:hAnsi="Times New Roman" w:cs="Times New Roman"/>
          <w:sz w:val="24"/>
          <w:szCs w:val="24"/>
        </w:rPr>
        <w:t xml:space="preserve">omavalitsus </w:t>
      </w:r>
      <w:r w:rsidRPr="009C4B11">
        <w:rPr>
          <w:rFonts w:ascii="Times New Roman" w:hAnsi="Times New Roman" w:cs="Times New Roman"/>
          <w:sz w:val="24"/>
          <w:szCs w:val="24"/>
        </w:rPr>
        <w:t xml:space="preserve">(Hiiumaa) või üks domineeriv omavalitsus (Saaremaa) ning </w:t>
      </w:r>
      <w:r w:rsidR="00A30D2E" w:rsidRPr="009C4B11">
        <w:rPr>
          <w:rFonts w:ascii="Times New Roman" w:hAnsi="Times New Roman" w:cs="Times New Roman"/>
          <w:sz w:val="24"/>
          <w:szCs w:val="24"/>
        </w:rPr>
        <w:t xml:space="preserve">mitmes teises maakonnas on jätkuvalt mitmed erinevad omavalitsused. Mõnel pool on keskuslinn domineerivam kui teistel. Sellest lähtuvalt peab olema seadusandliku paindlikust juriidiliselt erinevate konstruktsioonidega koostöömudelite rakendamiseks. Samas peab säilima omavalitsuste huvi teha koostööd ning eelpool mainitud eripalgelisi huve saab </w:t>
      </w:r>
      <w:r w:rsidR="00F25584" w:rsidRPr="009C4B11">
        <w:rPr>
          <w:rFonts w:ascii="Times New Roman" w:hAnsi="Times New Roman" w:cs="Times New Roman"/>
          <w:sz w:val="24"/>
          <w:szCs w:val="24"/>
        </w:rPr>
        <w:t xml:space="preserve">kõige kindlamini sarnases suunas tööle kui neid veidi rahaliselt motiveerida. Seetõttu peab jätkuma ja suurenema riigi poolt omavalitsustele ühiseks täitmiseks antavad ülesanded koos vajaliku eelarvega. </w:t>
      </w:r>
    </w:p>
    <w:p w14:paraId="40D0D79B" w14:textId="77777777" w:rsidR="009C4B11" w:rsidRPr="009C4B11" w:rsidRDefault="009C4B11" w:rsidP="009C4B11">
      <w:pPr>
        <w:pStyle w:val="Vahedeta"/>
        <w:jc w:val="both"/>
        <w:rPr>
          <w:rFonts w:ascii="Times New Roman" w:hAnsi="Times New Roman" w:cs="Times New Roman"/>
          <w:sz w:val="24"/>
          <w:szCs w:val="24"/>
        </w:rPr>
      </w:pPr>
    </w:p>
    <w:p w14:paraId="0C842650" w14:textId="26EC2961" w:rsidR="00D56AEE" w:rsidRPr="009C4B11" w:rsidRDefault="00D56AEE" w:rsidP="009C4B11">
      <w:pPr>
        <w:pStyle w:val="Vahedeta"/>
        <w:jc w:val="both"/>
        <w:rPr>
          <w:rFonts w:ascii="Times New Roman" w:hAnsi="Times New Roman" w:cs="Times New Roman"/>
          <w:b/>
          <w:bCs/>
          <w:sz w:val="24"/>
          <w:szCs w:val="24"/>
        </w:rPr>
      </w:pPr>
      <w:r w:rsidRPr="009C4B11">
        <w:rPr>
          <w:rFonts w:ascii="Times New Roman" w:hAnsi="Times New Roman" w:cs="Times New Roman"/>
          <w:b/>
          <w:bCs/>
          <w:sz w:val="24"/>
          <w:szCs w:val="24"/>
        </w:rPr>
        <w:t>Projekt Kobar, kui maakondliku koostöö edulugu</w:t>
      </w:r>
    </w:p>
    <w:p w14:paraId="4CFC406F" w14:textId="77777777" w:rsidR="009C4B11" w:rsidRPr="009C4B11" w:rsidRDefault="009C4B11" w:rsidP="009C4B11">
      <w:pPr>
        <w:pStyle w:val="Vahedeta"/>
        <w:jc w:val="both"/>
        <w:rPr>
          <w:rFonts w:ascii="Times New Roman" w:hAnsi="Times New Roman" w:cs="Times New Roman"/>
          <w:b/>
          <w:bCs/>
          <w:sz w:val="24"/>
          <w:szCs w:val="24"/>
        </w:rPr>
      </w:pPr>
    </w:p>
    <w:p w14:paraId="51C9D6A4" w14:textId="0440C622" w:rsidR="00D56AEE" w:rsidRPr="009C4B11" w:rsidRDefault="00D56AEE" w:rsidP="009C4B11">
      <w:pPr>
        <w:pStyle w:val="Vahedeta"/>
        <w:jc w:val="both"/>
        <w:rPr>
          <w:rFonts w:ascii="Times New Roman" w:hAnsi="Times New Roman" w:cs="Times New Roman"/>
          <w:sz w:val="24"/>
          <w:szCs w:val="24"/>
        </w:rPr>
      </w:pPr>
      <w:r w:rsidRPr="009C4B11">
        <w:rPr>
          <w:rFonts w:ascii="Times New Roman" w:hAnsi="Times New Roman" w:cs="Times New Roman"/>
          <w:sz w:val="24"/>
          <w:szCs w:val="24"/>
        </w:rPr>
        <w:t xml:space="preserve">Käesoleva, 2021. esimese aasta kevadel valmisid Tartu Ülikooli Pärnu Kolledži (TÜPK) hoones Pärnumaa omavalitsuste liidu, Pärnumaa arenduskeskuse ja ettevõtlusinkubaatori </w:t>
      </w:r>
      <w:r w:rsidR="009532CD" w:rsidRPr="009C4B11">
        <w:rPr>
          <w:rFonts w:ascii="Times New Roman" w:hAnsi="Times New Roman" w:cs="Times New Roman"/>
          <w:sz w:val="24"/>
          <w:szCs w:val="24"/>
        </w:rPr>
        <w:t xml:space="preserve">uued </w:t>
      </w:r>
      <w:r w:rsidRPr="009C4B11">
        <w:rPr>
          <w:rFonts w:ascii="Times New Roman" w:hAnsi="Times New Roman" w:cs="Times New Roman"/>
          <w:sz w:val="24"/>
          <w:szCs w:val="24"/>
        </w:rPr>
        <w:t>ruumid. Maakondlikud arendusüksused kolisid ühe katuse alla regionaalse kõrgharidus- ja teaduskeskusega. Sellega loodi uut, nii vormilist kui sisulist potentsiaali kohaliku majanduse moderniseerumiseks, elavdamiseks, teadmispõhisemaks muutumisel.</w:t>
      </w:r>
    </w:p>
    <w:p w14:paraId="43FDB7BB" w14:textId="77777777" w:rsidR="009C4B11" w:rsidRPr="009C4B11" w:rsidRDefault="009C4B11" w:rsidP="009C4B11">
      <w:pPr>
        <w:pStyle w:val="Vahedeta"/>
        <w:jc w:val="both"/>
        <w:rPr>
          <w:rFonts w:ascii="Times New Roman" w:hAnsi="Times New Roman" w:cs="Times New Roman"/>
          <w:sz w:val="24"/>
          <w:szCs w:val="24"/>
        </w:rPr>
      </w:pPr>
    </w:p>
    <w:p w14:paraId="02B489FC" w14:textId="7D541E74" w:rsidR="009532CD" w:rsidRPr="009C4B11" w:rsidRDefault="00D56AEE" w:rsidP="009C4B11">
      <w:pPr>
        <w:pStyle w:val="Vahedeta"/>
        <w:jc w:val="both"/>
        <w:rPr>
          <w:rFonts w:ascii="Times New Roman" w:hAnsi="Times New Roman" w:cs="Times New Roman"/>
          <w:sz w:val="24"/>
          <w:szCs w:val="24"/>
        </w:rPr>
      </w:pPr>
      <w:r w:rsidRPr="009C4B11">
        <w:rPr>
          <w:rFonts w:ascii="Times New Roman" w:hAnsi="Times New Roman" w:cs="Times New Roman"/>
          <w:sz w:val="24"/>
          <w:szCs w:val="24"/>
        </w:rPr>
        <w:t xml:space="preserve">Lugu ise algas juba palju varem – 25 aasta eest, kui Pärnus kolledž avati. Juba siis oli kohaliku elu edendajate, nii omavalitsusjuhtide kui ettevõtjate jaoks oluline, et kõrgharidus oleks kohapeal kättesaadav, et piirkonnas oleks teadus- ja arenduspotentsiaali tõmbekeskus ning tarkadel inimestel ja targal tööl oleks siinkandis omad uued võimalused. Samas on regionaalne kõrgharidus olnud pärast oma sündi tihtilugu majanduslike ja poliitiliste turbulentside raputada – muutunud on juhid nii riigi kui kõrgkoolide eesotsas ja kui nende mõtted ja hoiakud regionaalse kõrghariduse suhtes. Korduvalt on kõne all ja kaalumisel olnud kolledži sulgemine ja </w:t>
      </w:r>
      <w:r w:rsidR="009C4B11" w:rsidRPr="009C4B11">
        <w:rPr>
          <w:rFonts w:ascii="Times New Roman" w:hAnsi="Times New Roman" w:cs="Times New Roman"/>
          <w:sz w:val="24"/>
          <w:szCs w:val="24"/>
        </w:rPr>
        <w:t>mõnel pool</w:t>
      </w:r>
      <w:r w:rsidRPr="009C4B11">
        <w:rPr>
          <w:rFonts w:ascii="Times New Roman" w:hAnsi="Times New Roman" w:cs="Times New Roman"/>
          <w:sz w:val="24"/>
          <w:szCs w:val="24"/>
        </w:rPr>
        <w:t xml:space="preserve"> mujal </w:t>
      </w:r>
      <w:r w:rsidR="009532CD" w:rsidRPr="009C4B11">
        <w:rPr>
          <w:rFonts w:ascii="Times New Roman" w:hAnsi="Times New Roman" w:cs="Times New Roman"/>
          <w:sz w:val="24"/>
          <w:szCs w:val="24"/>
        </w:rPr>
        <w:t xml:space="preserve">Eestis </w:t>
      </w:r>
      <w:r w:rsidRPr="009C4B11">
        <w:rPr>
          <w:rFonts w:ascii="Times New Roman" w:hAnsi="Times New Roman" w:cs="Times New Roman"/>
          <w:sz w:val="24"/>
          <w:szCs w:val="24"/>
        </w:rPr>
        <w:t>oldi seda tehtudki.</w:t>
      </w:r>
    </w:p>
    <w:p w14:paraId="43B56363" w14:textId="77777777" w:rsidR="009C4B11" w:rsidRPr="009C4B11" w:rsidRDefault="009C4B11" w:rsidP="009C4B11">
      <w:pPr>
        <w:pStyle w:val="Vahedeta"/>
        <w:jc w:val="both"/>
        <w:rPr>
          <w:rFonts w:ascii="Times New Roman" w:hAnsi="Times New Roman" w:cs="Times New Roman"/>
          <w:sz w:val="24"/>
          <w:szCs w:val="24"/>
        </w:rPr>
      </w:pPr>
    </w:p>
    <w:p w14:paraId="77658D7F" w14:textId="233EFE61" w:rsidR="00D56AEE" w:rsidRPr="009C4B11" w:rsidRDefault="009532CD" w:rsidP="009C4B11">
      <w:pPr>
        <w:pStyle w:val="Vahedeta"/>
        <w:jc w:val="both"/>
        <w:rPr>
          <w:rFonts w:ascii="Times New Roman" w:hAnsi="Times New Roman" w:cs="Times New Roman"/>
          <w:sz w:val="24"/>
          <w:szCs w:val="24"/>
        </w:rPr>
      </w:pPr>
      <w:r w:rsidRPr="009C4B11">
        <w:rPr>
          <w:rFonts w:ascii="Times New Roman" w:hAnsi="Times New Roman" w:cs="Times New Roman"/>
          <w:sz w:val="24"/>
          <w:szCs w:val="24"/>
        </w:rPr>
        <w:t xml:space="preserve">Pärnumaa omavalitsustel on samas põhimõtteliselt toetav suhtumine ja mure kolledži </w:t>
      </w:r>
      <w:r w:rsidR="009C4B11" w:rsidRPr="009C4B11">
        <w:rPr>
          <w:rFonts w:ascii="Times New Roman" w:hAnsi="Times New Roman" w:cs="Times New Roman"/>
          <w:sz w:val="24"/>
          <w:szCs w:val="24"/>
        </w:rPr>
        <w:t>alles jäämise</w:t>
      </w:r>
      <w:r w:rsidRPr="009C4B11">
        <w:rPr>
          <w:rFonts w:ascii="Times New Roman" w:hAnsi="Times New Roman" w:cs="Times New Roman"/>
          <w:sz w:val="24"/>
          <w:szCs w:val="24"/>
        </w:rPr>
        <w:t xml:space="preserve"> ja arengu pärast ikka püsinud. </w:t>
      </w:r>
      <w:r w:rsidR="00D56AEE" w:rsidRPr="009C4B11">
        <w:rPr>
          <w:rFonts w:ascii="Times New Roman" w:hAnsi="Times New Roman" w:cs="Times New Roman"/>
          <w:sz w:val="24"/>
          <w:szCs w:val="24"/>
        </w:rPr>
        <w:t xml:space="preserve"> </w:t>
      </w:r>
      <w:r w:rsidRPr="009C4B11">
        <w:rPr>
          <w:rFonts w:ascii="Times New Roman" w:hAnsi="Times New Roman" w:cs="Times New Roman"/>
          <w:sz w:val="24"/>
          <w:szCs w:val="24"/>
        </w:rPr>
        <w:t>Idee – viia ühte ruumilisse ja vaimsesse tervikusse kokku Pärnumaa ettevõtlusorganisatsioonid, ettevõtlust toetavad organisatsioonid ja inkubatsiooniteenused, oli inimeste peades ja vestlustes ja osalt praktilistes ettevõtmisteski ringelnud hulk aastaid. 2019 aastal vormistati see idee konkretiseeritud projektina koondnimetuse alla Kobar. Projekti nimevalik lähtub ühest küljest majandusteaduslikust teooriast, mis räägib eri ettevõtete loova koostoimimise viisist kobarana (</w:t>
      </w:r>
      <w:proofErr w:type="spellStart"/>
      <w:r w:rsidRPr="009C4B11">
        <w:rPr>
          <w:rFonts w:ascii="Times New Roman" w:hAnsi="Times New Roman" w:cs="Times New Roman"/>
          <w:sz w:val="24"/>
          <w:szCs w:val="24"/>
        </w:rPr>
        <w:t>cluster</w:t>
      </w:r>
      <w:proofErr w:type="spellEnd"/>
      <w:r w:rsidRPr="009C4B11">
        <w:rPr>
          <w:rFonts w:ascii="Times New Roman" w:hAnsi="Times New Roman" w:cs="Times New Roman"/>
          <w:sz w:val="24"/>
          <w:szCs w:val="24"/>
        </w:rPr>
        <w:t xml:space="preserve">) ja teisalt koostoimivate osiste nimekombinatsioonist </w:t>
      </w:r>
      <w:proofErr w:type="spellStart"/>
      <w:r w:rsidRPr="009C4B11">
        <w:rPr>
          <w:rFonts w:ascii="Times New Roman" w:hAnsi="Times New Roman" w:cs="Times New Roman"/>
          <w:sz w:val="24"/>
          <w:szCs w:val="24"/>
        </w:rPr>
        <w:t>KOlledž</w:t>
      </w:r>
      <w:proofErr w:type="spellEnd"/>
      <w:r w:rsidRPr="009C4B11">
        <w:rPr>
          <w:rFonts w:ascii="Times New Roman" w:hAnsi="Times New Roman" w:cs="Times New Roman"/>
          <w:sz w:val="24"/>
          <w:szCs w:val="24"/>
        </w:rPr>
        <w:t xml:space="preserve"> - </w:t>
      </w:r>
      <w:proofErr w:type="spellStart"/>
      <w:r w:rsidRPr="009C4B11">
        <w:rPr>
          <w:rFonts w:ascii="Times New Roman" w:hAnsi="Times New Roman" w:cs="Times New Roman"/>
          <w:sz w:val="24"/>
          <w:szCs w:val="24"/>
        </w:rPr>
        <w:t>inkuBaator</w:t>
      </w:r>
      <w:proofErr w:type="spellEnd"/>
      <w:r w:rsidRPr="009C4B11">
        <w:rPr>
          <w:rFonts w:ascii="Times New Roman" w:hAnsi="Times New Roman" w:cs="Times New Roman"/>
          <w:sz w:val="24"/>
          <w:szCs w:val="24"/>
        </w:rPr>
        <w:t xml:space="preserve"> – </w:t>
      </w:r>
      <w:proofErr w:type="spellStart"/>
      <w:r w:rsidRPr="009C4B11">
        <w:rPr>
          <w:rFonts w:ascii="Times New Roman" w:hAnsi="Times New Roman" w:cs="Times New Roman"/>
          <w:sz w:val="24"/>
          <w:szCs w:val="24"/>
        </w:rPr>
        <w:t>ARrenduskeskus</w:t>
      </w:r>
      <w:proofErr w:type="spellEnd"/>
      <w:r w:rsidRPr="009C4B11">
        <w:rPr>
          <w:rFonts w:ascii="Times New Roman" w:hAnsi="Times New Roman" w:cs="Times New Roman"/>
          <w:sz w:val="24"/>
          <w:szCs w:val="24"/>
        </w:rPr>
        <w:t xml:space="preserve">. </w:t>
      </w:r>
      <w:r w:rsidR="003072ED" w:rsidRPr="009C4B11">
        <w:rPr>
          <w:rFonts w:ascii="Times New Roman" w:hAnsi="Times New Roman" w:cs="Times New Roman"/>
          <w:sz w:val="24"/>
          <w:szCs w:val="24"/>
        </w:rPr>
        <w:t>Idee kanti ka ühe prioriteedina maakondliku arengustrateegia tegevuskavasse</w:t>
      </w:r>
      <w:r w:rsidR="003B4F31" w:rsidRPr="009C4B11">
        <w:rPr>
          <w:rFonts w:ascii="Times New Roman" w:hAnsi="Times New Roman" w:cs="Times New Roman"/>
          <w:sz w:val="24"/>
          <w:szCs w:val="24"/>
        </w:rPr>
        <w:t xml:space="preserve">. </w:t>
      </w:r>
    </w:p>
    <w:p w14:paraId="1477D451" w14:textId="0328A252" w:rsidR="009532CD" w:rsidRPr="009C4B11" w:rsidRDefault="009532CD" w:rsidP="009C4B11">
      <w:pPr>
        <w:pStyle w:val="Vahedeta"/>
        <w:jc w:val="both"/>
        <w:rPr>
          <w:rFonts w:ascii="Times New Roman" w:hAnsi="Times New Roman" w:cs="Times New Roman"/>
          <w:sz w:val="24"/>
          <w:szCs w:val="24"/>
        </w:rPr>
      </w:pPr>
      <w:r w:rsidRPr="009C4B11">
        <w:rPr>
          <w:rFonts w:ascii="Times New Roman" w:hAnsi="Times New Roman" w:cs="Times New Roman"/>
          <w:sz w:val="24"/>
          <w:szCs w:val="24"/>
        </w:rPr>
        <w:t>Projekti üheks fookuseks oli ühise tööruumi loomine ehk siis kinnisvarainvesteeringu tegemine TÜPK hoonesse</w:t>
      </w:r>
      <w:r w:rsidR="00B4336B" w:rsidRPr="009C4B11">
        <w:rPr>
          <w:rFonts w:ascii="Times New Roman" w:hAnsi="Times New Roman" w:cs="Times New Roman"/>
          <w:sz w:val="24"/>
          <w:szCs w:val="24"/>
        </w:rPr>
        <w:t xml:space="preserve">. Teiseks tuli kohe hakata tegelema sisutegevuste mõtestamise ja kujundamisega. Mõlemad tegevussuunad vajasid ka realistlike rahastusvõimaluste leidmist. </w:t>
      </w:r>
    </w:p>
    <w:p w14:paraId="48E7C6C8" w14:textId="77777777" w:rsidR="009C4B11" w:rsidRPr="009C4B11" w:rsidRDefault="009C4B11" w:rsidP="009C4B11">
      <w:pPr>
        <w:pStyle w:val="Vahedeta"/>
        <w:jc w:val="both"/>
        <w:rPr>
          <w:rFonts w:ascii="Times New Roman" w:hAnsi="Times New Roman" w:cs="Times New Roman"/>
          <w:sz w:val="24"/>
          <w:szCs w:val="24"/>
        </w:rPr>
      </w:pPr>
    </w:p>
    <w:p w14:paraId="43925072" w14:textId="7BE7AF69" w:rsidR="00B4336B" w:rsidRPr="009C4B11" w:rsidRDefault="00B4336B" w:rsidP="009C4B11">
      <w:pPr>
        <w:pStyle w:val="Vahedeta"/>
        <w:jc w:val="both"/>
        <w:rPr>
          <w:rFonts w:ascii="Times New Roman" w:hAnsi="Times New Roman" w:cs="Times New Roman"/>
          <w:sz w:val="24"/>
          <w:szCs w:val="24"/>
        </w:rPr>
      </w:pPr>
      <w:r w:rsidRPr="009C4B11">
        <w:rPr>
          <w:rFonts w:ascii="Times New Roman" w:hAnsi="Times New Roman" w:cs="Times New Roman"/>
          <w:sz w:val="24"/>
          <w:szCs w:val="24"/>
        </w:rPr>
        <w:t>Projektis kirjeldasime potentsiaalsete kasusaajatena järgmisi asjaosalisi:</w:t>
      </w:r>
    </w:p>
    <w:p w14:paraId="2560A37B" w14:textId="77777777" w:rsidR="00B4336B" w:rsidRPr="009C4B11" w:rsidRDefault="00B4336B" w:rsidP="009C4B11">
      <w:pPr>
        <w:pStyle w:val="Vahedeta"/>
        <w:jc w:val="both"/>
        <w:rPr>
          <w:rFonts w:ascii="Times New Roman" w:hAnsi="Times New Roman" w:cs="Times New Roman"/>
          <w:sz w:val="24"/>
          <w:szCs w:val="24"/>
        </w:rPr>
      </w:pPr>
      <w:r w:rsidRPr="009C4B11">
        <w:rPr>
          <w:rFonts w:ascii="Times New Roman" w:hAnsi="Times New Roman" w:cs="Times New Roman"/>
          <w:sz w:val="24"/>
          <w:szCs w:val="24"/>
        </w:rPr>
        <w:t xml:space="preserve">- alustavad ettevõtjad, kes saavad teenuseid, nõuannet, koolitust ja tööalast suhtluskeskkonda ühest kohast; </w:t>
      </w:r>
    </w:p>
    <w:p w14:paraId="588D306B" w14:textId="74FCE817" w:rsidR="00B4336B" w:rsidRPr="009C4B11" w:rsidRDefault="00B4336B" w:rsidP="009C4B11">
      <w:pPr>
        <w:pStyle w:val="Vahedeta"/>
        <w:jc w:val="both"/>
        <w:rPr>
          <w:rFonts w:ascii="Times New Roman" w:hAnsi="Times New Roman" w:cs="Times New Roman"/>
          <w:sz w:val="24"/>
          <w:szCs w:val="24"/>
        </w:rPr>
      </w:pPr>
      <w:r w:rsidRPr="009C4B11">
        <w:rPr>
          <w:rFonts w:ascii="Times New Roman" w:hAnsi="Times New Roman" w:cs="Times New Roman"/>
          <w:sz w:val="24"/>
          <w:szCs w:val="24"/>
        </w:rPr>
        <w:t>- tegutsevad ettevõtjad, kes saavad juurdepääsu SAPA MAK-võrgustikule, TÜ</w:t>
      </w:r>
    </w:p>
    <w:p w14:paraId="3B876811" w14:textId="77777777" w:rsidR="00B4336B" w:rsidRPr="009C4B11" w:rsidRDefault="00B4336B" w:rsidP="009C4B11">
      <w:pPr>
        <w:pStyle w:val="Vahedeta"/>
        <w:jc w:val="both"/>
        <w:rPr>
          <w:rFonts w:ascii="Times New Roman" w:hAnsi="Times New Roman" w:cs="Times New Roman"/>
          <w:sz w:val="24"/>
          <w:szCs w:val="24"/>
        </w:rPr>
      </w:pPr>
      <w:r w:rsidRPr="009C4B11">
        <w:rPr>
          <w:rFonts w:ascii="Times New Roman" w:hAnsi="Times New Roman" w:cs="Times New Roman"/>
          <w:sz w:val="24"/>
          <w:szCs w:val="24"/>
        </w:rPr>
        <w:t>raamatukogu andmebaasidele ning akadeemilisele ja arenduspartnerite</w:t>
      </w:r>
    </w:p>
    <w:p w14:paraId="54B01CEE" w14:textId="77777777" w:rsidR="00B4336B" w:rsidRPr="009C4B11" w:rsidRDefault="00B4336B" w:rsidP="009C4B11">
      <w:pPr>
        <w:pStyle w:val="Vahedeta"/>
        <w:jc w:val="both"/>
        <w:rPr>
          <w:rFonts w:ascii="Times New Roman" w:hAnsi="Times New Roman" w:cs="Times New Roman"/>
          <w:sz w:val="24"/>
          <w:szCs w:val="24"/>
        </w:rPr>
      </w:pPr>
      <w:r w:rsidRPr="009C4B11">
        <w:rPr>
          <w:rFonts w:ascii="Times New Roman" w:hAnsi="Times New Roman" w:cs="Times New Roman"/>
          <w:sz w:val="24"/>
          <w:szCs w:val="24"/>
        </w:rPr>
        <w:t xml:space="preserve">võrgustikule üle maailma, samuti võimaluse end </w:t>
      </w:r>
      <w:proofErr w:type="spellStart"/>
      <w:r w:rsidRPr="009C4B11">
        <w:rPr>
          <w:rFonts w:ascii="Times New Roman" w:hAnsi="Times New Roman" w:cs="Times New Roman"/>
          <w:sz w:val="24"/>
          <w:szCs w:val="24"/>
        </w:rPr>
        <w:t>turundada</w:t>
      </w:r>
      <w:proofErr w:type="spellEnd"/>
      <w:r w:rsidRPr="009C4B11">
        <w:rPr>
          <w:rFonts w:ascii="Times New Roman" w:hAnsi="Times New Roman" w:cs="Times New Roman"/>
          <w:sz w:val="24"/>
          <w:szCs w:val="24"/>
        </w:rPr>
        <w:t xml:space="preserve"> loodavas demokeskuses;</w:t>
      </w:r>
    </w:p>
    <w:p w14:paraId="0352BE9E" w14:textId="08CB1495" w:rsidR="00B4336B" w:rsidRPr="009C4B11" w:rsidRDefault="00B4336B" w:rsidP="009C4B11">
      <w:pPr>
        <w:pStyle w:val="Vahedeta"/>
        <w:jc w:val="both"/>
        <w:rPr>
          <w:rFonts w:ascii="Times New Roman" w:hAnsi="Times New Roman" w:cs="Times New Roman"/>
          <w:sz w:val="24"/>
          <w:szCs w:val="24"/>
        </w:rPr>
      </w:pPr>
      <w:r w:rsidRPr="009C4B11">
        <w:rPr>
          <w:rFonts w:ascii="Times New Roman" w:hAnsi="Times New Roman" w:cs="Times New Roman"/>
          <w:sz w:val="24"/>
          <w:szCs w:val="24"/>
        </w:rPr>
        <w:t>- kolledži tudengid  ja täiendõppijad saavad võimaluse alustada</w:t>
      </w:r>
    </w:p>
    <w:p w14:paraId="186752F2" w14:textId="77777777" w:rsidR="00B4336B" w:rsidRPr="009C4B11" w:rsidRDefault="00B4336B" w:rsidP="009C4B11">
      <w:pPr>
        <w:pStyle w:val="Vahedeta"/>
        <w:jc w:val="both"/>
        <w:rPr>
          <w:rFonts w:ascii="Times New Roman" w:hAnsi="Times New Roman" w:cs="Times New Roman"/>
          <w:sz w:val="24"/>
          <w:szCs w:val="24"/>
        </w:rPr>
      </w:pPr>
      <w:r w:rsidRPr="009C4B11">
        <w:rPr>
          <w:rFonts w:ascii="Times New Roman" w:hAnsi="Times New Roman" w:cs="Times New Roman"/>
          <w:sz w:val="24"/>
          <w:szCs w:val="24"/>
        </w:rPr>
        <w:t>ettevõtlusega ja juurdepääsu kogenud konsultantidele ja projektijuhtidele;</w:t>
      </w:r>
    </w:p>
    <w:p w14:paraId="4EE5D373" w14:textId="7BEB42D2" w:rsidR="00B4336B" w:rsidRPr="009C4B11" w:rsidRDefault="00B4336B" w:rsidP="009C4B11">
      <w:pPr>
        <w:pStyle w:val="Vahedeta"/>
        <w:jc w:val="both"/>
        <w:rPr>
          <w:rFonts w:ascii="Times New Roman" w:hAnsi="Times New Roman" w:cs="Times New Roman"/>
          <w:sz w:val="24"/>
          <w:szCs w:val="24"/>
        </w:rPr>
      </w:pPr>
      <w:r w:rsidRPr="009C4B11">
        <w:rPr>
          <w:rFonts w:ascii="Times New Roman" w:hAnsi="Times New Roman" w:cs="Times New Roman"/>
          <w:sz w:val="24"/>
          <w:szCs w:val="24"/>
        </w:rPr>
        <w:t>- kolledži õppejõud ja arendustöötajad  saavad oma tööks vajaliku praktilisi</w:t>
      </w:r>
    </w:p>
    <w:p w14:paraId="61EDC2D5" w14:textId="77777777" w:rsidR="00B4336B" w:rsidRPr="009C4B11" w:rsidRDefault="00B4336B" w:rsidP="009C4B11">
      <w:pPr>
        <w:pStyle w:val="Vahedeta"/>
        <w:jc w:val="both"/>
        <w:rPr>
          <w:rFonts w:ascii="Times New Roman" w:hAnsi="Times New Roman" w:cs="Times New Roman"/>
          <w:sz w:val="24"/>
          <w:szCs w:val="24"/>
        </w:rPr>
      </w:pPr>
      <w:r w:rsidRPr="009C4B11">
        <w:rPr>
          <w:rFonts w:ascii="Times New Roman" w:hAnsi="Times New Roman" w:cs="Times New Roman"/>
          <w:sz w:val="24"/>
          <w:szCs w:val="24"/>
        </w:rPr>
        <w:lastRenderedPageBreak/>
        <w:t>uurimis- ja arendusteemasid ning täiendavaid koolitus-ja konsultatsioonitegevusi;</w:t>
      </w:r>
    </w:p>
    <w:p w14:paraId="79586055" w14:textId="788ED3A8" w:rsidR="00B4336B" w:rsidRPr="009C4B11" w:rsidRDefault="00B4336B" w:rsidP="009C4B11">
      <w:pPr>
        <w:pStyle w:val="Vahedeta"/>
        <w:jc w:val="both"/>
        <w:rPr>
          <w:rFonts w:ascii="Times New Roman" w:hAnsi="Times New Roman" w:cs="Times New Roman"/>
          <w:sz w:val="24"/>
          <w:szCs w:val="24"/>
        </w:rPr>
      </w:pPr>
      <w:r w:rsidRPr="009C4B11">
        <w:rPr>
          <w:rFonts w:ascii="Times New Roman" w:hAnsi="Times New Roman" w:cs="Times New Roman"/>
          <w:sz w:val="24"/>
          <w:szCs w:val="24"/>
        </w:rPr>
        <w:t>- kutse-  ja gümnaasiumiõpilased  saavad osaleda ettevõtlusõppes,</w:t>
      </w:r>
    </w:p>
    <w:p w14:paraId="4E749FDA" w14:textId="77777777" w:rsidR="00B4336B" w:rsidRPr="009C4B11" w:rsidRDefault="00B4336B" w:rsidP="009C4B11">
      <w:pPr>
        <w:pStyle w:val="Vahedeta"/>
        <w:jc w:val="both"/>
        <w:rPr>
          <w:rFonts w:ascii="Times New Roman" w:hAnsi="Times New Roman" w:cs="Times New Roman"/>
          <w:sz w:val="24"/>
          <w:szCs w:val="24"/>
        </w:rPr>
      </w:pPr>
      <w:r w:rsidRPr="009C4B11">
        <w:rPr>
          <w:rFonts w:ascii="Times New Roman" w:hAnsi="Times New Roman" w:cs="Times New Roman"/>
          <w:sz w:val="24"/>
          <w:szCs w:val="24"/>
        </w:rPr>
        <w:t>tutvuda Pärnumaa ettevõtluse ja siin pakutavate töötamisvõimalustega, juurdepääsu TÜ raamatukogule ja andmebaasidele;</w:t>
      </w:r>
    </w:p>
    <w:p w14:paraId="6B255B83" w14:textId="25CD684B" w:rsidR="00B4336B" w:rsidRPr="009C4B11" w:rsidRDefault="00B4336B" w:rsidP="009C4B11">
      <w:pPr>
        <w:pStyle w:val="Vahedeta"/>
        <w:jc w:val="both"/>
        <w:rPr>
          <w:rFonts w:ascii="Times New Roman" w:hAnsi="Times New Roman" w:cs="Times New Roman"/>
          <w:sz w:val="24"/>
          <w:szCs w:val="24"/>
        </w:rPr>
      </w:pPr>
      <w:r w:rsidRPr="009C4B11">
        <w:rPr>
          <w:rFonts w:ascii="Times New Roman" w:hAnsi="Times New Roman" w:cs="Times New Roman"/>
          <w:sz w:val="24"/>
          <w:szCs w:val="24"/>
        </w:rPr>
        <w:t>- Pärnumaa koolide õpetajad  saavad juurdepääsu TÜ raamatukogu kirjandusele ja andmebaasidele, mis võimaldab üles ehitada märksa tõhusamat uurimis- ja arendustööd;</w:t>
      </w:r>
    </w:p>
    <w:p w14:paraId="024153D9" w14:textId="7EC1B9D3" w:rsidR="00B4336B" w:rsidRPr="009C4B11" w:rsidRDefault="00B4336B" w:rsidP="009C4B11">
      <w:pPr>
        <w:pStyle w:val="Vahedeta"/>
        <w:jc w:val="both"/>
        <w:rPr>
          <w:rFonts w:ascii="Times New Roman" w:hAnsi="Times New Roman" w:cs="Times New Roman"/>
          <w:sz w:val="24"/>
          <w:szCs w:val="24"/>
        </w:rPr>
      </w:pPr>
      <w:r w:rsidRPr="009C4B11">
        <w:rPr>
          <w:rFonts w:ascii="Times New Roman" w:hAnsi="Times New Roman" w:cs="Times New Roman"/>
          <w:sz w:val="24"/>
          <w:szCs w:val="24"/>
        </w:rPr>
        <w:t>- Pärnumaa omavalitsused saavad otseselt võimaluse oma töötajate koolitamiseks ja poliitikanõustamiseks, kaudsemalt täiendavat maksutulu elavnevast ettevõtlusest, tööhõivest ja kasvavast elanikkonnast.</w:t>
      </w:r>
    </w:p>
    <w:p w14:paraId="6902DC52" w14:textId="77777777" w:rsidR="009C4B11" w:rsidRPr="009C4B11" w:rsidRDefault="009C4B11" w:rsidP="009C4B11">
      <w:pPr>
        <w:pStyle w:val="Vahedeta"/>
        <w:jc w:val="both"/>
        <w:rPr>
          <w:rFonts w:ascii="Times New Roman" w:hAnsi="Times New Roman" w:cs="Times New Roman"/>
          <w:sz w:val="24"/>
          <w:szCs w:val="24"/>
        </w:rPr>
      </w:pPr>
    </w:p>
    <w:p w14:paraId="112383D6" w14:textId="6EEEDDCA" w:rsidR="00B4336B" w:rsidRPr="009C4B11" w:rsidRDefault="00B4336B" w:rsidP="009C4B11">
      <w:pPr>
        <w:pStyle w:val="Vahedeta"/>
        <w:jc w:val="both"/>
        <w:rPr>
          <w:rFonts w:ascii="Times New Roman" w:hAnsi="Times New Roman" w:cs="Times New Roman"/>
          <w:sz w:val="24"/>
          <w:szCs w:val="24"/>
        </w:rPr>
      </w:pPr>
      <w:r w:rsidRPr="009C4B11">
        <w:rPr>
          <w:rFonts w:ascii="Times New Roman" w:hAnsi="Times New Roman" w:cs="Times New Roman"/>
          <w:sz w:val="24"/>
          <w:szCs w:val="24"/>
        </w:rPr>
        <w:t xml:space="preserve">Kinnisvarainvesteeringuks taotleti vahendeid eraldi ettevõtlusinkubaatori ruumide väljaehitamiseks Piirkondliku konkurentsivõime tõstmise meetmest </w:t>
      </w:r>
      <w:r w:rsidR="003B4F31" w:rsidRPr="009C4B11">
        <w:rPr>
          <w:rFonts w:ascii="Times New Roman" w:hAnsi="Times New Roman" w:cs="Times New Roman"/>
          <w:sz w:val="24"/>
          <w:szCs w:val="24"/>
        </w:rPr>
        <w:t>ning</w:t>
      </w:r>
      <w:r w:rsidRPr="009C4B11">
        <w:rPr>
          <w:rFonts w:ascii="Times New Roman" w:hAnsi="Times New Roman" w:cs="Times New Roman"/>
          <w:sz w:val="24"/>
          <w:szCs w:val="24"/>
        </w:rPr>
        <w:t xml:space="preserve"> Arenduskeskuse, omavalitsusliidu ja kolledži ruumide ümberehituseks MATA meetmest. Hoonesse investeeriti kokku üle 850 tuhande euro. Omafinantseeringu panustasid Tartu </w:t>
      </w:r>
      <w:r w:rsidR="003B4F31" w:rsidRPr="009C4B11">
        <w:rPr>
          <w:rFonts w:ascii="Times New Roman" w:hAnsi="Times New Roman" w:cs="Times New Roman"/>
          <w:sz w:val="24"/>
          <w:szCs w:val="24"/>
        </w:rPr>
        <w:t>Ü</w:t>
      </w:r>
      <w:r w:rsidRPr="009C4B11">
        <w:rPr>
          <w:rFonts w:ascii="Times New Roman" w:hAnsi="Times New Roman" w:cs="Times New Roman"/>
          <w:sz w:val="24"/>
          <w:szCs w:val="24"/>
        </w:rPr>
        <w:t xml:space="preserve">likool, SA Pärnumaa Arenduskeskus ja Pärnu linn. Rekonstrueerimistööde käigus </w:t>
      </w:r>
      <w:r w:rsidR="003072ED" w:rsidRPr="009C4B11">
        <w:rPr>
          <w:rFonts w:ascii="Times New Roman" w:hAnsi="Times New Roman" w:cs="Times New Roman"/>
          <w:sz w:val="24"/>
          <w:szCs w:val="24"/>
        </w:rPr>
        <w:t>uuendati nii TÜPK töötajate tööruume kui loodi täiesti uus ja kaasaegne töökeskkond Ettevõtlusinkubaatori ja arenduskeskuse jaoks.</w:t>
      </w:r>
    </w:p>
    <w:p w14:paraId="5CBF7230" w14:textId="77777777" w:rsidR="009C4B11" w:rsidRPr="009C4B11" w:rsidRDefault="009C4B11" w:rsidP="009C4B11">
      <w:pPr>
        <w:pStyle w:val="Vahedeta"/>
        <w:jc w:val="both"/>
        <w:rPr>
          <w:rFonts w:ascii="Times New Roman" w:hAnsi="Times New Roman" w:cs="Times New Roman"/>
          <w:sz w:val="24"/>
          <w:szCs w:val="24"/>
        </w:rPr>
      </w:pPr>
    </w:p>
    <w:p w14:paraId="708C26D9" w14:textId="378C732E" w:rsidR="003072ED" w:rsidRPr="009C4B11" w:rsidRDefault="003072ED" w:rsidP="009C4B11">
      <w:pPr>
        <w:pStyle w:val="Vahedeta"/>
        <w:jc w:val="both"/>
        <w:rPr>
          <w:rFonts w:ascii="Times New Roman" w:hAnsi="Times New Roman" w:cs="Times New Roman"/>
          <w:sz w:val="24"/>
          <w:szCs w:val="24"/>
        </w:rPr>
      </w:pPr>
      <w:r w:rsidRPr="009C4B11">
        <w:rPr>
          <w:rFonts w:ascii="Times New Roman" w:hAnsi="Times New Roman" w:cs="Times New Roman"/>
          <w:sz w:val="24"/>
          <w:szCs w:val="24"/>
        </w:rPr>
        <w:t xml:space="preserve">On tähelepanuväärne märkida, et MATA meetme puhul, kus projekti heakskiitmise otsustajaks on esimeses faasis maakondlik arendusorganisatsioon, ehk sel hetkel omavalitsusliit – toetasid selle üldkogu liikmed, 12 Pärnumaa omavalitsusjuhti, ühehäälselt kogu </w:t>
      </w:r>
      <w:r w:rsidR="003B4F31" w:rsidRPr="009C4B11">
        <w:rPr>
          <w:rFonts w:ascii="Times New Roman" w:hAnsi="Times New Roman" w:cs="Times New Roman"/>
          <w:sz w:val="24"/>
          <w:szCs w:val="24"/>
        </w:rPr>
        <w:t xml:space="preserve">ühel aastal </w:t>
      </w:r>
      <w:r w:rsidRPr="009C4B11">
        <w:rPr>
          <w:rFonts w:ascii="Times New Roman" w:hAnsi="Times New Roman" w:cs="Times New Roman"/>
          <w:sz w:val="24"/>
          <w:szCs w:val="24"/>
        </w:rPr>
        <w:t xml:space="preserve">kasutada oleva projektisumma kasutamist Kobara projekti tarbeks. </w:t>
      </w:r>
      <w:r w:rsidR="003B4F31" w:rsidRPr="009C4B11">
        <w:rPr>
          <w:rFonts w:ascii="Times New Roman" w:hAnsi="Times New Roman" w:cs="Times New Roman"/>
          <w:sz w:val="24"/>
          <w:szCs w:val="24"/>
        </w:rPr>
        <w:t>S</w:t>
      </w:r>
      <w:r w:rsidRPr="009C4B11">
        <w:rPr>
          <w:rFonts w:ascii="Times New Roman" w:hAnsi="Times New Roman" w:cs="Times New Roman"/>
          <w:sz w:val="24"/>
          <w:szCs w:val="24"/>
        </w:rPr>
        <w:t>iin sai aastatepikkune moraalne tugi kohapealsele kõrghariduse ja majanduse sünergia loomise ideele ka konkreetse materiaalse väljenduse.</w:t>
      </w:r>
    </w:p>
    <w:p w14:paraId="222B7A17" w14:textId="77777777" w:rsidR="009C4B11" w:rsidRPr="009C4B11" w:rsidRDefault="009C4B11" w:rsidP="009C4B11">
      <w:pPr>
        <w:pStyle w:val="Vahedeta"/>
        <w:jc w:val="both"/>
        <w:rPr>
          <w:rFonts w:ascii="Times New Roman" w:hAnsi="Times New Roman" w:cs="Times New Roman"/>
          <w:sz w:val="24"/>
          <w:szCs w:val="24"/>
        </w:rPr>
      </w:pPr>
    </w:p>
    <w:p w14:paraId="08C5A7F3" w14:textId="42975A5B" w:rsidR="003B4F31" w:rsidRPr="009C4B11" w:rsidRDefault="003B4F31" w:rsidP="009C4B11">
      <w:pPr>
        <w:pStyle w:val="Vahedeta"/>
        <w:jc w:val="both"/>
        <w:rPr>
          <w:rFonts w:ascii="Times New Roman" w:hAnsi="Times New Roman" w:cs="Times New Roman"/>
          <w:sz w:val="24"/>
          <w:szCs w:val="24"/>
        </w:rPr>
      </w:pPr>
      <w:r w:rsidRPr="009C4B11">
        <w:rPr>
          <w:rFonts w:ascii="Times New Roman" w:hAnsi="Times New Roman" w:cs="Times New Roman"/>
          <w:sz w:val="24"/>
          <w:szCs w:val="24"/>
        </w:rPr>
        <w:t>Pärast kavandamis- ja rahastusotsuste tegemise perioodi algasid 2020 aasta septembris projekteerimis- ja ehitustööd, mis valmisid 2021 aasta aprilliks.</w:t>
      </w:r>
      <w:r w:rsidR="009C4B11" w:rsidRPr="009C4B11">
        <w:rPr>
          <w:rFonts w:ascii="Times New Roman" w:hAnsi="Times New Roman" w:cs="Times New Roman"/>
          <w:sz w:val="24"/>
          <w:szCs w:val="24"/>
        </w:rPr>
        <w:t xml:space="preserve"> </w:t>
      </w:r>
      <w:r w:rsidRPr="009C4B11">
        <w:rPr>
          <w:rFonts w:ascii="Times New Roman" w:hAnsi="Times New Roman" w:cs="Times New Roman"/>
          <w:sz w:val="24"/>
          <w:szCs w:val="24"/>
        </w:rPr>
        <w:t xml:space="preserve">Paralleelselt kavandas ja käivitas Pärnumaa Arenduskeskus koostöös kolledži ja teiste partneritega Kobara sisutegevusi. Algatati uus ettevõtlusinkubaatori sisuprogramm (rahastus PATEE meetmest), peeti erinevaid visiooniarutelusid ja koostöökohtumisi. </w:t>
      </w:r>
    </w:p>
    <w:p w14:paraId="48B7384F" w14:textId="77777777" w:rsidR="009C4B11" w:rsidRPr="009C4B11" w:rsidRDefault="009C4B11" w:rsidP="009C4B11">
      <w:pPr>
        <w:pStyle w:val="Vahedeta"/>
        <w:jc w:val="both"/>
        <w:rPr>
          <w:rFonts w:ascii="Times New Roman" w:hAnsi="Times New Roman" w:cs="Times New Roman"/>
          <w:sz w:val="24"/>
          <w:szCs w:val="24"/>
        </w:rPr>
      </w:pPr>
    </w:p>
    <w:p w14:paraId="0D6FCB63" w14:textId="58058180" w:rsidR="009C4B11" w:rsidRDefault="003B4F31" w:rsidP="009C4B11">
      <w:pPr>
        <w:pStyle w:val="Vahedeta"/>
        <w:jc w:val="both"/>
        <w:rPr>
          <w:rFonts w:ascii="Times New Roman" w:hAnsi="Times New Roman" w:cs="Times New Roman"/>
          <w:sz w:val="24"/>
          <w:szCs w:val="24"/>
        </w:rPr>
      </w:pPr>
      <w:r w:rsidRPr="009C4B11">
        <w:rPr>
          <w:rFonts w:ascii="Times New Roman" w:hAnsi="Times New Roman" w:cs="Times New Roman"/>
          <w:sz w:val="24"/>
          <w:szCs w:val="24"/>
        </w:rPr>
        <w:t xml:space="preserve">2021. aasta alguses algatati Pärnumaa ja Viljandimaa arenduskeskuse ning TÜPK ja Viljandi kultuuriakadeemia koostöös ning konsultatsiooniettevõtte </w:t>
      </w:r>
      <w:proofErr w:type="spellStart"/>
      <w:r w:rsidRPr="009C4B11">
        <w:rPr>
          <w:rFonts w:ascii="Times New Roman" w:hAnsi="Times New Roman" w:cs="Times New Roman"/>
          <w:sz w:val="24"/>
          <w:szCs w:val="24"/>
        </w:rPr>
        <w:t>Cumulus</w:t>
      </w:r>
      <w:proofErr w:type="spellEnd"/>
      <w:r w:rsidRPr="009C4B11">
        <w:rPr>
          <w:rFonts w:ascii="Times New Roman" w:hAnsi="Times New Roman" w:cs="Times New Roman"/>
          <w:sz w:val="24"/>
          <w:szCs w:val="24"/>
        </w:rPr>
        <w:t xml:space="preserve"> Consulting teostusel tegevusuuring eesmärgiga selgitada välja Kobara kui „glo</w:t>
      </w:r>
      <w:r w:rsidR="009C4B11">
        <w:rPr>
          <w:rFonts w:ascii="Times New Roman" w:hAnsi="Times New Roman" w:cs="Times New Roman"/>
          <w:sz w:val="24"/>
          <w:szCs w:val="24"/>
        </w:rPr>
        <w:t>b</w:t>
      </w:r>
      <w:r w:rsidRPr="009C4B11">
        <w:rPr>
          <w:rFonts w:ascii="Times New Roman" w:hAnsi="Times New Roman" w:cs="Times New Roman"/>
          <w:sz w:val="24"/>
          <w:szCs w:val="24"/>
        </w:rPr>
        <w:t>aalse ettevõtlussegisti“</w:t>
      </w:r>
      <w:r w:rsidR="005A20D5" w:rsidRPr="009C4B11">
        <w:rPr>
          <w:rFonts w:ascii="Times New Roman" w:hAnsi="Times New Roman" w:cs="Times New Roman"/>
          <w:sz w:val="24"/>
          <w:szCs w:val="24"/>
        </w:rPr>
        <w:t xml:space="preserve"> toimemudel, parimad võimalused teadmussiirde, innovatsiooni ja hariduskoostöö edendamiseks maakondlikul tasandil – arendusorganisatsioonide ja regionaalsete kolledžite koostoimimise kaudu. </w:t>
      </w:r>
    </w:p>
    <w:p w14:paraId="15986309" w14:textId="77777777" w:rsidR="009C4B11" w:rsidRDefault="009C4B11" w:rsidP="009C4B11">
      <w:pPr>
        <w:pStyle w:val="Vahedeta"/>
        <w:jc w:val="both"/>
        <w:rPr>
          <w:rFonts w:ascii="Times New Roman" w:hAnsi="Times New Roman" w:cs="Times New Roman"/>
          <w:sz w:val="24"/>
          <w:szCs w:val="24"/>
        </w:rPr>
      </w:pPr>
    </w:p>
    <w:p w14:paraId="029414BB" w14:textId="14DA4BBE" w:rsidR="003B4F31" w:rsidRPr="009C4B11" w:rsidRDefault="005A20D5" w:rsidP="009C4B11">
      <w:pPr>
        <w:pStyle w:val="Vahedeta"/>
        <w:jc w:val="both"/>
        <w:rPr>
          <w:rFonts w:ascii="Times New Roman" w:hAnsi="Times New Roman" w:cs="Times New Roman"/>
          <w:sz w:val="24"/>
          <w:szCs w:val="24"/>
        </w:rPr>
      </w:pPr>
      <w:r w:rsidRPr="009C4B11">
        <w:rPr>
          <w:rFonts w:ascii="Times New Roman" w:hAnsi="Times New Roman" w:cs="Times New Roman"/>
          <w:sz w:val="24"/>
          <w:szCs w:val="24"/>
        </w:rPr>
        <w:t xml:space="preserve">On selge, et Kobara sisuline areng saab toimuma samm-sammult. Esmalt on vajalik kõigi partnerite tänaste teenuste ja kompetentside võimalikult tõhus rakendamine, arenguvõimaluste tutvustamine eri sihtrühmadele ja koostööõhkkonna loomine. Kui suudame kujundada TÜPK hoone avatud, sõbralikuks, uuendusmeelseks ja tarkust väärtustavaks kokkusaamiskohaks nii noortele kui kogenutele, loob see inspireerivaid võimalusi, motivatsiooni, kontakte ja ideid uuteks arenguteks. </w:t>
      </w:r>
      <w:r w:rsidR="003B4F31" w:rsidRPr="009C4B11">
        <w:rPr>
          <w:rFonts w:ascii="Times New Roman" w:hAnsi="Times New Roman" w:cs="Times New Roman"/>
          <w:sz w:val="24"/>
          <w:szCs w:val="24"/>
        </w:rPr>
        <w:t xml:space="preserve"> </w:t>
      </w:r>
    </w:p>
    <w:p w14:paraId="3EF0B0C7" w14:textId="77777777" w:rsidR="003072ED" w:rsidRPr="009C4B11" w:rsidRDefault="003072ED" w:rsidP="009C4B11">
      <w:pPr>
        <w:pStyle w:val="Vahedeta"/>
        <w:jc w:val="both"/>
        <w:rPr>
          <w:rFonts w:ascii="Times New Roman" w:hAnsi="Times New Roman" w:cs="Times New Roman"/>
          <w:sz w:val="24"/>
          <w:szCs w:val="24"/>
        </w:rPr>
      </w:pPr>
    </w:p>
    <w:p w14:paraId="4E548CEF" w14:textId="77777777" w:rsidR="009532CD" w:rsidRPr="009C4B11" w:rsidRDefault="009532CD" w:rsidP="009C4B11">
      <w:pPr>
        <w:pStyle w:val="Vahedeta"/>
        <w:jc w:val="both"/>
        <w:rPr>
          <w:rFonts w:ascii="Times New Roman" w:hAnsi="Times New Roman" w:cs="Times New Roman"/>
          <w:sz w:val="24"/>
          <w:szCs w:val="24"/>
        </w:rPr>
      </w:pPr>
    </w:p>
    <w:p w14:paraId="14FB849E" w14:textId="77777777" w:rsidR="00D56AEE" w:rsidRPr="009C4B11" w:rsidRDefault="00D56AEE" w:rsidP="009C4B11">
      <w:pPr>
        <w:pStyle w:val="Vahedeta"/>
        <w:jc w:val="both"/>
        <w:rPr>
          <w:rFonts w:ascii="Times New Roman" w:hAnsi="Times New Roman" w:cs="Times New Roman"/>
          <w:sz w:val="24"/>
          <w:szCs w:val="24"/>
        </w:rPr>
      </w:pPr>
    </w:p>
    <w:p w14:paraId="739DAF89" w14:textId="77777777" w:rsidR="00AC54BF" w:rsidRPr="009C4B11" w:rsidRDefault="00AC54BF" w:rsidP="009C4B11">
      <w:pPr>
        <w:pStyle w:val="Vahedeta"/>
        <w:jc w:val="both"/>
        <w:rPr>
          <w:rFonts w:ascii="Times New Roman" w:hAnsi="Times New Roman" w:cs="Times New Roman"/>
          <w:sz w:val="24"/>
          <w:szCs w:val="24"/>
        </w:rPr>
      </w:pPr>
    </w:p>
    <w:p w14:paraId="48F4F886" w14:textId="77777777" w:rsidR="00CE4988" w:rsidRPr="009C4B11" w:rsidRDefault="00CE4988" w:rsidP="009C4B11">
      <w:pPr>
        <w:pStyle w:val="Vahedeta"/>
        <w:jc w:val="both"/>
        <w:rPr>
          <w:rFonts w:ascii="Times New Roman" w:hAnsi="Times New Roman" w:cs="Times New Roman"/>
          <w:sz w:val="24"/>
          <w:szCs w:val="24"/>
        </w:rPr>
      </w:pPr>
    </w:p>
    <w:p w14:paraId="0E6BE23A" w14:textId="77777777" w:rsidR="00CE4988" w:rsidRPr="009C4B11" w:rsidRDefault="00CE4988" w:rsidP="009C4B11">
      <w:pPr>
        <w:pStyle w:val="Vahedeta"/>
        <w:jc w:val="both"/>
        <w:rPr>
          <w:rFonts w:ascii="Times New Roman" w:hAnsi="Times New Roman" w:cs="Times New Roman"/>
          <w:sz w:val="24"/>
          <w:szCs w:val="24"/>
        </w:rPr>
      </w:pPr>
    </w:p>
    <w:p w14:paraId="1C04EF91" w14:textId="4458490C" w:rsidR="00AB09C3" w:rsidRPr="009C4B11" w:rsidRDefault="00AB09C3" w:rsidP="009C4B11">
      <w:pPr>
        <w:pStyle w:val="Vahedeta"/>
        <w:jc w:val="both"/>
        <w:rPr>
          <w:rFonts w:ascii="Times New Roman" w:hAnsi="Times New Roman" w:cs="Times New Roman"/>
          <w:sz w:val="24"/>
          <w:szCs w:val="24"/>
        </w:rPr>
      </w:pPr>
      <w:r w:rsidRPr="009C4B11">
        <w:rPr>
          <w:rFonts w:ascii="Times New Roman" w:hAnsi="Times New Roman" w:cs="Times New Roman"/>
          <w:sz w:val="24"/>
          <w:szCs w:val="24"/>
        </w:rPr>
        <w:lastRenderedPageBreak/>
        <w:t xml:space="preserve"> </w:t>
      </w:r>
    </w:p>
    <w:sectPr w:rsidR="00AB09C3" w:rsidRPr="009C4B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84971"/>
    <w:multiLevelType w:val="hybridMultilevel"/>
    <w:tmpl w:val="A90E32C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A6"/>
    <w:rsid w:val="00006176"/>
    <w:rsid w:val="000072E6"/>
    <w:rsid w:val="00096A71"/>
    <w:rsid w:val="001677B7"/>
    <w:rsid w:val="00172908"/>
    <w:rsid w:val="001741EE"/>
    <w:rsid w:val="00176EA5"/>
    <w:rsid w:val="001A03C9"/>
    <w:rsid w:val="001F0B07"/>
    <w:rsid w:val="00231C71"/>
    <w:rsid w:val="00232C62"/>
    <w:rsid w:val="002463A6"/>
    <w:rsid w:val="002475EB"/>
    <w:rsid w:val="00267785"/>
    <w:rsid w:val="00286B38"/>
    <w:rsid w:val="003072ED"/>
    <w:rsid w:val="003865BE"/>
    <w:rsid w:val="003B4F31"/>
    <w:rsid w:val="003E47E5"/>
    <w:rsid w:val="003E4ED1"/>
    <w:rsid w:val="00415320"/>
    <w:rsid w:val="00451CC8"/>
    <w:rsid w:val="0049456A"/>
    <w:rsid w:val="004E4415"/>
    <w:rsid w:val="00516915"/>
    <w:rsid w:val="005A20D5"/>
    <w:rsid w:val="005A5E95"/>
    <w:rsid w:val="006440C5"/>
    <w:rsid w:val="00652280"/>
    <w:rsid w:val="006C0D8A"/>
    <w:rsid w:val="00704524"/>
    <w:rsid w:val="007172A0"/>
    <w:rsid w:val="00792F5F"/>
    <w:rsid w:val="007A362B"/>
    <w:rsid w:val="007C7167"/>
    <w:rsid w:val="008569C2"/>
    <w:rsid w:val="008A404F"/>
    <w:rsid w:val="008F24FE"/>
    <w:rsid w:val="00922F27"/>
    <w:rsid w:val="009532CD"/>
    <w:rsid w:val="009720CB"/>
    <w:rsid w:val="009C4B11"/>
    <w:rsid w:val="009D3DAC"/>
    <w:rsid w:val="00A30D2E"/>
    <w:rsid w:val="00A4731A"/>
    <w:rsid w:val="00A576BD"/>
    <w:rsid w:val="00AB09C3"/>
    <w:rsid w:val="00AC54BF"/>
    <w:rsid w:val="00B37736"/>
    <w:rsid w:val="00B4336B"/>
    <w:rsid w:val="00B81E14"/>
    <w:rsid w:val="00BC21F0"/>
    <w:rsid w:val="00BD446A"/>
    <w:rsid w:val="00C86BE8"/>
    <w:rsid w:val="00CE3359"/>
    <w:rsid w:val="00CE4988"/>
    <w:rsid w:val="00CE7476"/>
    <w:rsid w:val="00D56AEE"/>
    <w:rsid w:val="00E3655A"/>
    <w:rsid w:val="00E74976"/>
    <w:rsid w:val="00EA28BE"/>
    <w:rsid w:val="00EB002C"/>
    <w:rsid w:val="00EF75B8"/>
    <w:rsid w:val="00F25584"/>
    <w:rsid w:val="00FD31A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FED14"/>
  <w15:docId w15:val="{E6C6BC03-EB25-4648-B791-35E9C80A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AB09C3"/>
    <w:pPr>
      <w:ind w:left="720"/>
      <w:contextualSpacing/>
    </w:pPr>
  </w:style>
  <w:style w:type="paragraph" w:styleId="Vahedeta">
    <w:name w:val="No Spacing"/>
    <w:uiPriority w:val="1"/>
    <w:qFormat/>
    <w:rsid w:val="009C4B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2072</Words>
  <Characters>12019</Characters>
  <Application>Microsoft Office Word</Application>
  <DocSecurity>0</DocSecurity>
  <Lines>100</Lines>
  <Paragraphs>28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Luur</dc:creator>
  <cp:keywords/>
  <dc:description/>
  <cp:lastModifiedBy>Hannes Nagel</cp:lastModifiedBy>
  <cp:revision>2</cp:revision>
  <dcterms:created xsi:type="dcterms:W3CDTF">2021-06-18T05:37:00Z</dcterms:created>
  <dcterms:modified xsi:type="dcterms:W3CDTF">2021-06-18T05:37:00Z</dcterms:modified>
</cp:coreProperties>
</file>